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601" w:type="dxa"/>
        <w:tblLook w:val="04A0" w:firstRow="1" w:lastRow="0" w:firstColumn="1" w:lastColumn="0" w:noHBand="0" w:noVBand="1"/>
      </w:tblPr>
      <w:tblGrid>
        <w:gridCol w:w="4537"/>
        <w:gridCol w:w="1985"/>
        <w:gridCol w:w="4819"/>
      </w:tblGrid>
      <w:tr w:rsidR="00D42040" w:rsidRPr="00E93A83" w:rsidTr="00984084">
        <w:trPr>
          <w:trHeight w:val="1989"/>
        </w:trPr>
        <w:tc>
          <w:tcPr>
            <w:tcW w:w="4537" w:type="dxa"/>
          </w:tcPr>
          <w:p w:rsidR="00D42040" w:rsidRPr="008F0BF5" w:rsidRDefault="00D42040" w:rsidP="00984084">
            <w:pPr>
              <w:rPr>
                <w:rFonts w:cs="Times New Roman"/>
              </w:rPr>
            </w:pPr>
            <w:r w:rsidRPr="008F0BF5">
              <w:rPr>
                <w:rFonts w:cs="Times New Roman"/>
                <w:sz w:val="16"/>
                <w:szCs w:val="16"/>
              </w:rPr>
              <w:t>БАШ</w:t>
            </w:r>
            <w:r w:rsidRPr="008F0BF5">
              <w:rPr>
                <w:rFonts w:cs="Times New Roman"/>
                <w:sz w:val="16"/>
                <w:szCs w:val="16"/>
                <w:lang w:val="en-US"/>
              </w:rPr>
              <w:t>K</w:t>
            </w:r>
            <w:r w:rsidRPr="008F0BF5">
              <w:rPr>
                <w:rFonts w:cs="Times New Roman"/>
                <w:sz w:val="16"/>
                <w:szCs w:val="16"/>
              </w:rPr>
              <w:t>ОРТОСТАН  РЕСПУБЛИКА</w:t>
            </w:r>
            <w:r w:rsidRPr="008F0BF5">
              <w:rPr>
                <w:rFonts w:cs="Times New Roman"/>
                <w:sz w:val="16"/>
                <w:szCs w:val="16"/>
                <w:lang w:val="be-BY"/>
              </w:rPr>
              <w:t>Һ</w:t>
            </w:r>
            <w:r w:rsidRPr="008F0BF5">
              <w:rPr>
                <w:rFonts w:cs="Times New Roman"/>
                <w:sz w:val="16"/>
                <w:szCs w:val="16"/>
              </w:rPr>
              <w:t xml:space="preserve">Ы                         </w:t>
            </w:r>
            <w:r w:rsidRPr="008F0BF5">
              <w:rPr>
                <w:rFonts w:cs="Times New Roman"/>
                <w:sz w:val="16"/>
                <w:szCs w:val="16"/>
                <w:lang w:val="be-BY"/>
              </w:rPr>
              <w:t>СТ</w:t>
            </w:r>
            <w:r w:rsidRPr="008F0BF5">
              <w:rPr>
                <w:rFonts w:cs="Times New Roman"/>
                <w:sz w:val="16"/>
                <w:szCs w:val="16"/>
                <w:lang w:val="tt-RU"/>
              </w:rPr>
              <w:t>Ә</w:t>
            </w:r>
            <w:r w:rsidRPr="008F0BF5">
              <w:rPr>
                <w:rFonts w:cs="Times New Roman"/>
                <w:sz w:val="16"/>
                <w:szCs w:val="16"/>
                <w:lang w:val="be-BY"/>
              </w:rPr>
              <w:t>Р</w:t>
            </w:r>
            <w:r w:rsidRPr="008F0BF5">
              <w:rPr>
                <w:rFonts w:cs="Times New Roman"/>
                <w:sz w:val="16"/>
                <w:szCs w:val="16"/>
              </w:rPr>
              <w:t>ЛЕБАШ РАЙОНЫ                                               МУНИЦИПАЛЬ РАЙОНЫНЫ</w:t>
            </w:r>
            <w:r w:rsidRPr="008F0BF5">
              <w:rPr>
                <w:rFonts w:cs="Times New Roman"/>
                <w:sz w:val="16"/>
                <w:szCs w:val="16"/>
                <w:lang w:val="be-BY"/>
              </w:rPr>
              <w:t xml:space="preserve">Ң                                           </w:t>
            </w:r>
            <w:r w:rsidRPr="008F0BF5">
              <w:rPr>
                <w:rFonts w:cs="Times New Roman"/>
                <w:sz w:val="16"/>
                <w:szCs w:val="16"/>
                <w:lang w:val="en-US"/>
              </w:rPr>
              <w:t>K</w:t>
            </w:r>
            <w:r w:rsidRPr="008F0BF5">
              <w:rPr>
                <w:rFonts w:cs="Times New Roman"/>
                <w:sz w:val="16"/>
                <w:szCs w:val="16"/>
              </w:rPr>
              <w:t>АРА</w:t>
            </w:r>
            <w:r w:rsidRPr="008F0BF5">
              <w:rPr>
                <w:rFonts w:cs="Times New Roman"/>
                <w:sz w:val="16"/>
                <w:szCs w:val="16"/>
                <w:lang w:val="en-US"/>
              </w:rPr>
              <w:t>F</w:t>
            </w:r>
            <w:r w:rsidRPr="008F0BF5">
              <w:rPr>
                <w:rFonts w:cs="Times New Roman"/>
                <w:sz w:val="16"/>
                <w:szCs w:val="16"/>
              </w:rPr>
              <w:t>ОШ АУЫЛ СОВЕТЫ                                                  АУЫЛ БИЛ</w:t>
            </w:r>
            <w:r w:rsidRPr="008F0BF5">
              <w:rPr>
                <w:rFonts w:cs="Times New Roman"/>
                <w:sz w:val="16"/>
                <w:szCs w:val="16"/>
                <w:lang w:val="be-BY"/>
              </w:rPr>
              <w:t>МӘҺ</w:t>
            </w:r>
            <w:r w:rsidRPr="008F0BF5">
              <w:rPr>
                <w:rFonts w:cs="Times New Roman"/>
                <w:sz w:val="16"/>
                <w:szCs w:val="16"/>
              </w:rPr>
              <w:t xml:space="preserve">Е  СОВЕТЫ                              </w:t>
            </w:r>
            <w:r w:rsidRPr="008F0BF5">
              <w:rPr>
                <w:rFonts w:cs="Times New Roman"/>
                <w:sz w:val="18"/>
                <w:szCs w:val="18"/>
              </w:rPr>
              <w:t xml:space="preserve">453186,Kарағош,Һәyбән урамы,1                                         </w:t>
            </w:r>
            <w:r w:rsidRPr="008F0BF5">
              <w:rPr>
                <w:rFonts w:cs="Times New Roman"/>
                <w:bCs/>
                <w:sz w:val="18"/>
                <w:szCs w:val="18"/>
              </w:rPr>
              <w:t>тел.</w:t>
            </w:r>
            <w:r w:rsidRPr="008F0BF5">
              <w:rPr>
                <w:rFonts w:cs="Times New Roman"/>
                <w:bCs/>
                <w:lang w:val="tt-RU"/>
              </w:rPr>
              <w:t xml:space="preserve"> </w:t>
            </w:r>
            <w:r w:rsidRPr="008F0BF5">
              <w:rPr>
                <w:rFonts w:cs="Times New Roman"/>
                <w:bCs/>
                <w:sz w:val="18"/>
                <w:szCs w:val="18"/>
                <w:lang w:val="tt-RU"/>
              </w:rPr>
              <w:t>(34739</w:t>
            </w:r>
            <w:r w:rsidRPr="008F0BF5">
              <w:rPr>
                <w:rFonts w:cs="Times New Roman"/>
                <w:bCs/>
                <w:lang w:val="tt-RU"/>
              </w:rPr>
              <w:t>)</w:t>
            </w:r>
            <w:r w:rsidRPr="008F0BF5">
              <w:rPr>
                <w:rFonts w:cs="Times New Roman"/>
                <w:bCs/>
                <w:sz w:val="18"/>
                <w:szCs w:val="18"/>
              </w:rPr>
              <w:t>2-35-40</w:t>
            </w:r>
            <w:r w:rsidRPr="008F0BF5">
              <w:rPr>
                <w:rFonts w:cs="Times New Roman"/>
              </w:rPr>
              <w:t>,</w:t>
            </w:r>
            <w:r w:rsidRPr="008F0BF5">
              <w:rPr>
                <w:rFonts w:cs="Times New Roman"/>
                <w:bCs/>
              </w:rPr>
              <w:t xml:space="preserve"> </w:t>
            </w:r>
            <w:r w:rsidRPr="008F0BF5">
              <w:rPr>
                <w:rFonts w:cs="Times New Roman"/>
                <w:bCs/>
                <w:sz w:val="18"/>
                <w:szCs w:val="18"/>
              </w:rPr>
              <w:t>факс (34739) 2-</w:t>
            </w:r>
            <w:r w:rsidRPr="008F0BF5">
              <w:rPr>
                <w:rFonts w:cs="Times New Roman"/>
                <w:sz w:val="18"/>
                <w:szCs w:val="18"/>
              </w:rPr>
              <w:t>35-40</w:t>
            </w:r>
            <w:r w:rsidRPr="008F0BF5">
              <w:rPr>
                <w:rFonts w:cs="Times New Roman"/>
              </w:rPr>
              <w:t>,</w:t>
            </w:r>
          </w:p>
          <w:p w:rsidR="00D42040" w:rsidRPr="00730334" w:rsidRDefault="00D42040" w:rsidP="00984084">
            <w:pPr>
              <w:rPr>
                <w:rFonts w:cs="Times New Roman"/>
                <w:lang w:val="en-US"/>
              </w:rPr>
            </w:pPr>
            <w:r w:rsidRPr="008F0BF5">
              <w:rPr>
                <w:rFonts w:cs="Times New Roman"/>
                <w:bCs/>
                <w:sz w:val="20"/>
                <w:szCs w:val="20"/>
                <w:lang w:val="en-US"/>
              </w:rPr>
              <w:t>E</w:t>
            </w:r>
            <w:r w:rsidRPr="00730334">
              <w:rPr>
                <w:rFonts w:cs="Times New Roman"/>
                <w:bCs/>
                <w:sz w:val="20"/>
                <w:szCs w:val="20"/>
                <w:lang w:val="en-US"/>
              </w:rPr>
              <w:t>-</w:t>
            </w:r>
            <w:r w:rsidRPr="008F0BF5">
              <w:rPr>
                <w:rFonts w:cs="Times New Roman"/>
                <w:bCs/>
                <w:sz w:val="20"/>
                <w:szCs w:val="20"/>
                <w:lang w:val="en-US"/>
              </w:rPr>
              <w:t>mail</w:t>
            </w:r>
            <w:r w:rsidRPr="00730334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F0BF5">
              <w:rPr>
                <w:rFonts w:cs="Times New Roman"/>
                <w:bCs/>
                <w:sz w:val="20"/>
                <w:szCs w:val="20"/>
                <w:lang w:val="en-US"/>
              </w:rPr>
              <w:t>admkaragush</w:t>
            </w:r>
            <w:r w:rsidRPr="00730334">
              <w:rPr>
                <w:rFonts w:cs="Times New Roman"/>
                <w:bCs/>
                <w:sz w:val="20"/>
                <w:szCs w:val="20"/>
                <w:lang w:val="en-US"/>
              </w:rPr>
              <w:t>1@</w:t>
            </w:r>
            <w:r w:rsidRPr="008F0BF5">
              <w:rPr>
                <w:rFonts w:cs="Times New Roman"/>
                <w:bCs/>
                <w:sz w:val="20"/>
                <w:szCs w:val="20"/>
                <w:lang w:val="en-US"/>
              </w:rPr>
              <w:t>rambler</w:t>
            </w:r>
            <w:r w:rsidRPr="00730334">
              <w:rPr>
                <w:rFonts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8F0BF5">
              <w:rPr>
                <w:rFonts w:cs="Times New Roman"/>
                <w:bCs/>
                <w:sz w:val="20"/>
                <w:szCs w:val="20"/>
                <w:lang w:val="en-US"/>
              </w:rPr>
              <w:t>ru</w:t>
            </w:r>
          </w:p>
        </w:tc>
        <w:tc>
          <w:tcPr>
            <w:tcW w:w="1985" w:type="dxa"/>
          </w:tcPr>
          <w:p w:rsidR="00D42040" w:rsidRPr="008F0BF5" w:rsidRDefault="00D42040" w:rsidP="00984084">
            <w:pPr>
              <w:jc w:val="center"/>
              <w:rPr>
                <w:rFonts w:cs="Times New Roman"/>
              </w:rPr>
            </w:pPr>
            <w:r w:rsidRPr="008F0BF5">
              <w:rPr>
                <w:rFonts w:cs="Times New Roman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2A89FDC" wp14:editId="7A09B49A">
                      <wp:simplePos x="0" y="0"/>
                      <wp:positionH relativeFrom="column">
                        <wp:posOffset>-2891155</wp:posOffset>
                      </wp:positionH>
                      <wp:positionV relativeFrom="paragraph">
                        <wp:posOffset>1186180</wp:posOffset>
                      </wp:positionV>
                      <wp:extent cx="7409180" cy="0"/>
                      <wp:effectExtent l="0" t="19050" r="39370" b="3810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C9130" id="Прямая соединительная линия 4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27.65pt,93.4pt" to="355.7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 w:rsidRPr="008F0BF5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6162778C" wp14:editId="19911C97">
                  <wp:extent cx="869454" cy="1209675"/>
                  <wp:effectExtent l="0" t="0" r="698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943" cy="121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D42040" w:rsidRPr="008F0BF5" w:rsidRDefault="00D42040" w:rsidP="00984084">
            <w:pPr>
              <w:ind w:left="713"/>
              <w:rPr>
                <w:rFonts w:cs="Times New Roman"/>
              </w:rPr>
            </w:pPr>
            <w:r w:rsidRPr="008F0BF5">
              <w:rPr>
                <w:rFonts w:cs="Times New Roman"/>
                <w:sz w:val="16"/>
                <w:szCs w:val="16"/>
              </w:rPr>
              <w:t xml:space="preserve">РЕСПУБЛИКА БАШКОРТОСТАН                               СОВЕТ СЕЛЬСКОГО ПОСЕЛЕНИЯ    </w:t>
            </w:r>
            <w:r w:rsidRPr="008F0BF5">
              <w:rPr>
                <w:rFonts w:cs="Times New Roman"/>
                <w:sz w:val="16"/>
                <w:szCs w:val="16"/>
                <w:lang w:val="be-BY"/>
              </w:rPr>
              <w:t>КАРАГУШСКИЙ  СЕЛЬСОВЕТ</w:t>
            </w:r>
            <w:r>
              <w:rPr>
                <w:rFonts w:cs="Times New Roman"/>
                <w:sz w:val="16"/>
                <w:szCs w:val="16"/>
                <w:lang w:val="be-BY"/>
              </w:rPr>
              <w:t xml:space="preserve">   </w:t>
            </w:r>
            <w:r w:rsidRPr="008F0BF5">
              <w:rPr>
                <w:rFonts w:cs="Times New Roman"/>
                <w:sz w:val="16"/>
                <w:szCs w:val="16"/>
                <w:lang w:val="be-BY"/>
              </w:rPr>
              <w:t xml:space="preserve"> МУНИЦИПАЛЬНОГО РАЙОНА СТЕРЛИБАШЕВСКИЙ РАЙОН                                       </w:t>
            </w:r>
            <w:r w:rsidRPr="008F0BF5">
              <w:rPr>
                <w:rFonts w:cs="Times New Roman"/>
                <w:sz w:val="18"/>
                <w:szCs w:val="18"/>
              </w:rPr>
              <w:t xml:space="preserve">453186, Карагуш,ул.Саубанова,1     </w:t>
            </w:r>
            <w:r w:rsidRPr="008F0BF5">
              <w:rPr>
                <w:rFonts w:cs="Times New Roman"/>
                <w:bCs/>
                <w:sz w:val="18"/>
                <w:szCs w:val="18"/>
              </w:rPr>
              <w:t xml:space="preserve">                                     тел.</w:t>
            </w:r>
            <w:r w:rsidRPr="008F0BF5">
              <w:rPr>
                <w:rFonts w:cs="Times New Roman"/>
                <w:bCs/>
                <w:lang w:val="tt-RU"/>
              </w:rPr>
              <w:t xml:space="preserve"> </w:t>
            </w:r>
            <w:r w:rsidRPr="008F0BF5">
              <w:rPr>
                <w:rFonts w:cs="Times New Roman"/>
                <w:bCs/>
                <w:sz w:val="18"/>
                <w:szCs w:val="18"/>
                <w:lang w:val="tt-RU"/>
              </w:rPr>
              <w:t>(34739</w:t>
            </w:r>
            <w:r w:rsidRPr="008F0BF5">
              <w:rPr>
                <w:rFonts w:cs="Times New Roman"/>
                <w:bCs/>
                <w:lang w:val="tt-RU"/>
              </w:rPr>
              <w:t>)</w:t>
            </w:r>
            <w:r w:rsidRPr="008F0BF5">
              <w:rPr>
                <w:rFonts w:cs="Times New Roman"/>
                <w:bCs/>
                <w:sz w:val="18"/>
                <w:szCs w:val="18"/>
              </w:rPr>
              <w:t>2-35-40</w:t>
            </w:r>
            <w:r w:rsidRPr="008F0BF5">
              <w:rPr>
                <w:rFonts w:cs="Times New Roman"/>
              </w:rPr>
              <w:t>,</w:t>
            </w:r>
            <w:r w:rsidRPr="008F0BF5">
              <w:rPr>
                <w:rFonts w:cs="Times New Roman"/>
                <w:bCs/>
              </w:rPr>
              <w:t xml:space="preserve"> </w:t>
            </w:r>
            <w:r w:rsidRPr="008F0BF5">
              <w:rPr>
                <w:rFonts w:cs="Times New Roman"/>
                <w:bCs/>
                <w:sz w:val="18"/>
                <w:szCs w:val="18"/>
              </w:rPr>
              <w:t>факс (34739) 2-</w:t>
            </w:r>
            <w:r w:rsidRPr="008F0BF5">
              <w:rPr>
                <w:rFonts w:cs="Times New Roman"/>
                <w:sz w:val="18"/>
                <w:szCs w:val="18"/>
              </w:rPr>
              <w:t>35-40</w:t>
            </w:r>
            <w:r w:rsidRPr="008F0BF5">
              <w:rPr>
                <w:rFonts w:cs="Times New Roman"/>
              </w:rPr>
              <w:t>,</w:t>
            </w:r>
          </w:p>
          <w:p w:rsidR="00D42040" w:rsidRPr="00E93A83" w:rsidRDefault="00D42040" w:rsidP="00984084">
            <w:pPr>
              <w:ind w:left="1167" w:hanging="454"/>
              <w:rPr>
                <w:rFonts w:cs="Times New Roman"/>
                <w:lang w:val="en-US"/>
              </w:rPr>
            </w:pPr>
            <w:r w:rsidRPr="008F0BF5">
              <w:rPr>
                <w:rFonts w:cs="Times New Roman"/>
                <w:bCs/>
                <w:sz w:val="20"/>
                <w:szCs w:val="20"/>
                <w:lang w:val="en-US"/>
              </w:rPr>
              <w:t>E</w:t>
            </w:r>
            <w:r w:rsidRPr="00E93A83">
              <w:rPr>
                <w:rFonts w:cs="Times New Roman"/>
                <w:bCs/>
                <w:sz w:val="20"/>
                <w:szCs w:val="20"/>
                <w:lang w:val="en-US"/>
              </w:rPr>
              <w:t>-</w:t>
            </w:r>
            <w:r w:rsidRPr="008F0BF5">
              <w:rPr>
                <w:rFonts w:cs="Times New Roman"/>
                <w:bCs/>
                <w:sz w:val="20"/>
                <w:szCs w:val="20"/>
                <w:lang w:val="en-US"/>
              </w:rPr>
              <w:t>mail</w:t>
            </w:r>
            <w:r w:rsidRPr="00E93A83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F0BF5">
              <w:rPr>
                <w:rFonts w:cs="Times New Roman"/>
                <w:bCs/>
                <w:sz w:val="20"/>
                <w:szCs w:val="20"/>
                <w:lang w:val="en-US"/>
              </w:rPr>
              <w:t>admkaragush</w:t>
            </w:r>
            <w:r w:rsidRPr="00E93A83">
              <w:rPr>
                <w:rFonts w:cs="Times New Roman"/>
                <w:bCs/>
                <w:sz w:val="20"/>
                <w:szCs w:val="20"/>
                <w:lang w:val="en-US"/>
              </w:rPr>
              <w:t>1@</w:t>
            </w:r>
            <w:r w:rsidRPr="008F0BF5">
              <w:rPr>
                <w:rFonts w:cs="Times New Roman"/>
                <w:bCs/>
                <w:sz w:val="20"/>
                <w:szCs w:val="20"/>
                <w:lang w:val="en-US"/>
              </w:rPr>
              <w:t>rambler</w:t>
            </w:r>
            <w:r w:rsidRPr="00E93A83">
              <w:rPr>
                <w:rFonts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8F0BF5">
              <w:rPr>
                <w:rFonts w:cs="Times New Roman"/>
                <w:bCs/>
                <w:sz w:val="20"/>
                <w:szCs w:val="20"/>
                <w:lang w:val="en-US"/>
              </w:rPr>
              <w:t>ru</w:t>
            </w:r>
            <w:r w:rsidRPr="00E93A83">
              <w:rPr>
                <w:rFonts w:cs="Times New Roman"/>
                <w:sz w:val="18"/>
                <w:szCs w:val="18"/>
                <w:lang w:val="en-US"/>
              </w:rPr>
              <w:t xml:space="preserve">     </w:t>
            </w:r>
          </w:p>
        </w:tc>
      </w:tr>
    </w:tbl>
    <w:p w:rsidR="00D42040" w:rsidRPr="008F0BF5" w:rsidRDefault="00D42040" w:rsidP="00D42040">
      <w:pPr>
        <w:jc w:val="center"/>
        <w:rPr>
          <w:rFonts w:cs="Times New Roman"/>
          <w:szCs w:val="28"/>
        </w:rPr>
      </w:pPr>
      <w:r w:rsidRPr="008F0BF5">
        <w:rPr>
          <w:rFonts w:cs="Times New Roman"/>
          <w:szCs w:val="28"/>
        </w:rPr>
        <w:t>КАРАР</w:t>
      </w:r>
      <w:r w:rsidRPr="008F0BF5">
        <w:rPr>
          <w:rFonts w:cs="Times New Roman"/>
          <w:szCs w:val="28"/>
        </w:rPr>
        <w:tab/>
      </w:r>
      <w:r w:rsidRPr="008F0BF5">
        <w:rPr>
          <w:rFonts w:cs="Times New Roman"/>
          <w:szCs w:val="28"/>
        </w:rPr>
        <w:tab/>
      </w:r>
      <w:r w:rsidRPr="008F0BF5">
        <w:rPr>
          <w:rFonts w:cs="Times New Roman"/>
          <w:szCs w:val="28"/>
        </w:rPr>
        <w:tab/>
      </w:r>
      <w:r w:rsidRPr="008F0BF5">
        <w:rPr>
          <w:rFonts w:cs="Times New Roman"/>
          <w:szCs w:val="28"/>
        </w:rPr>
        <w:tab/>
      </w:r>
      <w:r w:rsidRPr="008F0BF5">
        <w:rPr>
          <w:rFonts w:cs="Times New Roman"/>
          <w:szCs w:val="28"/>
        </w:rPr>
        <w:tab/>
      </w:r>
      <w:r w:rsidRPr="008F0BF5">
        <w:rPr>
          <w:rFonts w:cs="Times New Roman"/>
          <w:szCs w:val="28"/>
        </w:rPr>
        <w:tab/>
      </w:r>
      <w:r w:rsidRPr="008F0BF5">
        <w:rPr>
          <w:rFonts w:cs="Times New Roman"/>
          <w:szCs w:val="28"/>
        </w:rPr>
        <w:tab/>
      </w:r>
      <w:r w:rsidRPr="008F0BF5">
        <w:rPr>
          <w:rFonts w:cs="Times New Roman"/>
          <w:szCs w:val="28"/>
        </w:rPr>
        <w:tab/>
        <w:t>РЕШЕНИЕ</w:t>
      </w:r>
    </w:p>
    <w:p w:rsidR="00D42040" w:rsidRDefault="00D42040" w:rsidP="00D42040">
      <w:pPr>
        <w:rPr>
          <w:rFonts w:cs="Times New Roman"/>
          <w:szCs w:val="28"/>
        </w:rPr>
      </w:pPr>
      <w:r w:rsidRPr="008F0BF5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>24 декабрь</w:t>
      </w:r>
      <w:r w:rsidRPr="008F0BF5">
        <w:rPr>
          <w:rFonts w:cs="Times New Roman"/>
          <w:szCs w:val="28"/>
        </w:rPr>
        <w:t xml:space="preserve"> 2021 й.</w:t>
      </w:r>
      <w:r w:rsidRPr="008F0BF5">
        <w:rPr>
          <w:rFonts w:cs="Times New Roman"/>
          <w:szCs w:val="28"/>
        </w:rPr>
        <w:tab/>
      </w:r>
      <w:r w:rsidRPr="008F0BF5">
        <w:rPr>
          <w:rFonts w:cs="Times New Roman"/>
          <w:szCs w:val="28"/>
        </w:rPr>
        <w:tab/>
        <w:t xml:space="preserve">              №</w:t>
      </w:r>
      <w:r>
        <w:rPr>
          <w:rFonts w:cs="Times New Roman"/>
          <w:szCs w:val="28"/>
        </w:rPr>
        <w:t>42</w:t>
      </w:r>
      <w:r w:rsidRPr="008F0BF5">
        <w:rPr>
          <w:rFonts w:cs="Times New Roman"/>
          <w:szCs w:val="28"/>
        </w:rPr>
        <w:tab/>
      </w:r>
      <w:r w:rsidRPr="008F0BF5">
        <w:rPr>
          <w:rFonts w:cs="Times New Roman"/>
          <w:szCs w:val="28"/>
        </w:rPr>
        <w:tab/>
      </w:r>
      <w:r w:rsidRPr="008F0BF5">
        <w:rPr>
          <w:rFonts w:cs="Times New Roman"/>
          <w:szCs w:val="28"/>
        </w:rPr>
        <w:tab/>
        <w:t xml:space="preserve">     </w:t>
      </w:r>
      <w:r>
        <w:rPr>
          <w:rFonts w:cs="Times New Roman"/>
          <w:szCs w:val="28"/>
        </w:rPr>
        <w:t>24 декабря</w:t>
      </w:r>
      <w:r w:rsidRPr="008F0BF5">
        <w:rPr>
          <w:rFonts w:cs="Times New Roman"/>
          <w:szCs w:val="28"/>
        </w:rPr>
        <w:t xml:space="preserve"> 2021 г</w:t>
      </w:r>
    </w:p>
    <w:p w:rsidR="00D42040" w:rsidRDefault="00D42040" w:rsidP="00D42040"/>
    <w:p w:rsidR="00D42040" w:rsidRPr="001248C8" w:rsidRDefault="00D42040" w:rsidP="00D42040">
      <w:pPr>
        <w:pStyle w:val="2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248C8">
        <w:rPr>
          <w:rFonts w:ascii="Times New Roman" w:hAnsi="Times New Roman"/>
          <w:b/>
          <w:sz w:val="28"/>
          <w:szCs w:val="28"/>
        </w:rPr>
        <w:t>«О БЮДЖЕТЕ СЕЛЬСКОГО ПОСЕЛЕНИЯ КАРАГУШСКИЙ СЕЛЬСОВЕТ МУНИЦИПАЛЬНОГО РАЙОНА СТЕРЛИБАШЕВСКИЙ РАЙОН РЕСПУБЛИКИ БАШКОРТОСТАН НА 2022 ГОД И НА ПЛАНОВЫЙ ПЕРИОД 2023 И 2024 ГОДОВ»</w:t>
      </w:r>
    </w:p>
    <w:p w:rsidR="00D42040" w:rsidRPr="001248C8" w:rsidRDefault="00D42040" w:rsidP="00D42040">
      <w:pPr>
        <w:ind w:right="-54" w:firstLine="540"/>
        <w:jc w:val="both"/>
        <w:rPr>
          <w:rFonts w:cs="Times New Roman"/>
          <w:b/>
          <w:szCs w:val="28"/>
        </w:rPr>
      </w:pPr>
    </w:p>
    <w:p w:rsidR="00D42040" w:rsidRPr="001248C8" w:rsidRDefault="00D42040" w:rsidP="00D42040">
      <w:pPr>
        <w:ind w:right="-54" w:firstLine="540"/>
        <w:jc w:val="both"/>
        <w:rPr>
          <w:rFonts w:cs="Times New Roman"/>
          <w:b/>
          <w:szCs w:val="28"/>
        </w:rPr>
      </w:pPr>
      <w:r w:rsidRPr="001248C8">
        <w:rPr>
          <w:rFonts w:cs="Times New Roman"/>
          <w:b/>
          <w:szCs w:val="28"/>
        </w:rPr>
        <w:t xml:space="preserve">Совет сельского поселения Карагушский сельсовет муниципального района Стерлибашевский район Республики Башкортостан </w:t>
      </w:r>
    </w:p>
    <w:p w:rsidR="00D42040" w:rsidRPr="001248C8" w:rsidRDefault="00D42040" w:rsidP="00D42040">
      <w:pPr>
        <w:ind w:right="-54" w:firstLine="540"/>
        <w:jc w:val="both"/>
        <w:rPr>
          <w:rFonts w:cs="Times New Roman"/>
          <w:b/>
          <w:szCs w:val="28"/>
        </w:rPr>
      </w:pPr>
      <w:r w:rsidRPr="001248C8">
        <w:rPr>
          <w:rFonts w:cs="Times New Roman"/>
          <w:b/>
          <w:szCs w:val="28"/>
        </w:rPr>
        <w:t>РЕШИЛ:</w:t>
      </w:r>
    </w:p>
    <w:p w:rsidR="00D42040" w:rsidRPr="001248C8" w:rsidRDefault="00D42040" w:rsidP="00D42040">
      <w:pPr>
        <w:pStyle w:val="31"/>
        <w:tabs>
          <w:tab w:val="left" w:pos="6120"/>
        </w:tabs>
        <w:ind w:right="-54" w:firstLine="540"/>
        <w:jc w:val="both"/>
        <w:rPr>
          <w:sz w:val="28"/>
          <w:szCs w:val="28"/>
        </w:rPr>
      </w:pPr>
      <w:r w:rsidRPr="001248C8">
        <w:rPr>
          <w:b/>
          <w:sz w:val="28"/>
          <w:szCs w:val="28"/>
        </w:rPr>
        <w:t>1</w:t>
      </w:r>
      <w:r w:rsidRPr="001248C8">
        <w:rPr>
          <w:sz w:val="28"/>
          <w:szCs w:val="28"/>
        </w:rPr>
        <w:t>. Утвердить основные характеристики бюджета сельского поселения Карагушский сельсовет муниципального района Стерлибашевский район Республики Башкортостан (далее - бюджет сельского поселения)</w:t>
      </w:r>
      <w:r w:rsidRPr="001248C8">
        <w:rPr>
          <w:i/>
          <w:sz w:val="28"/>
          <w:szCs w:val="28"/>
        </w:rPr>
        <w:t xml:space="preserve"> </w:t>
      </w:r>
      <w:r w:rsidRPr="001248C8">
        <w:rPr>
          <w:sz w:val="28"/>
          <w:szCs w:val="28"/>
        </w:rPr>
        <w:t xml:space="preserve">на 2022 год: </w:t>
      </w:r>
    </w:p>
    <w:p w:rsidR="00D42040" w:rsidRPr="001248C8" w:rsidRDefault="00D42040" w:rsidP="00D42040">
      <w:pPr>
        <w:pStyle w:val="31"/>
        <w:tabs>
          <w:tab w:val="left" w:pos="6120"/>
        </w:tabs>
        <w:ind w:right="-54" w:firstLine="540"/>
        <w:jc w:val="both"/>
        <w:rPr>
          <w:sz w:val="28"/>
          <w:szCs w:val="28"/>
        </w:rPr>
      </w:pPr>
      <w:r w:rsidRPr="001248C8">
        <w:rPr>
          <w:sz w:val="28"/>
          <w:szCs w:val="28"/>
        </w:rPr>
        <w:t>-прогнозируемый общий объем доходов бюджета сельского поселения в сумме 2 407 670,0 рублей;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-общий объем расходов бюджета сельского поселения в сумме 2 407 670,0 рублей;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-дефицит бюджета сельского поселения в сумме 0</w:t>
      </w:r>
      <w:r w:rsidRPr="001248C8">
        <w:rPr>
          <w:rFonts w:cs="Times New Roman"/>
          <w:b/>
          <w:szCs w:val="28"/>
        </w:rPr>
        <w:t xml:space="preserve"> </w:t>
      </w:r>
      <w:r w:rsidRPr="001248C8">
        <w:rPr>
          <w:rFonts w:cs="Times New Roman"/>
          <w:szCs w:val="28"/>
        </w:rPr>
        <w:t xml:space="preserve">рублей 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b/>
          <w:szCs w:val="28"/>
        </w:rPr>
        <w:t>2</w:t>
      </w:r>
      <w:r w:rsidRPr="001248C8">
        <w:rPr>
          <w:rFonts w:cs="Times New Roman"/>
          <w:szCs w:val="28"/>
        </w:rPr>
        <w:t>. Утвердить основные характеристики бюджета сельского поселения на плановый период 2023 и 2024 годов: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-прогнозируемый общий объем доходов бюджета сельского поселения на 2023 год в сумме 1 855 650,0 рублей и на 2024 год в сумме 1 900 300,0 рублей;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-общий объем расходов бюджета сельского поселения на 2023 год в сумме 1 855 650,0 рублей, в том числе условно утвержденные расходы в сумме 42 600,0 рублей и на 2024 год в сумме 1 900 300,0 рублей, в том числе условно утвержденные расходы в сумме 85 300,0 рублей;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-дефицит бюджета сельского поселения на 2023 год в сумме 0 рублей и на 2024 год в сумме 0</w:t>
      </w:r>
      <w:r w:rsidRPr="001248C8">
        <w:rPr>
          <w:rFonts w:cs="Times New Roman"/>
          <w:b/>
          <w:szCs w:val="28"/>
        </w:rPr>
        <w:t xml:space="preserve"> </w:t>
      </w:r>
      <w:r w:rsidRPr="001248C8">
        <w:rPr>
          <w:rFonts w:cs="Times New Roman"/>
          <w:szCs w:val="28"/>
        </w:rPr>
        <w:t>рублей.</w:t>
      </w:r>
    </w:p>
    <w:p w:rsidR="00D42040" w:rsidRPr="001248C8" w:rsidRDefault="00D42040" w:rsidP="00D42040">
      <w:pPr>
        <w:pStyle w:val="31"/>
        <w:tabs>
          <w:tab w:val="left" w:pos="6120"/>
        </w:tabs>
        <w:ind w:right="-54" w:firstLine="540"/>
        <w:jc w:val="both"/>
        <w:rPr>
          <w:sz w:val="28"/>
          <w:szCs w:val="28"/>
        </w:rPr>
      </w:pPr>
      <w:r w:rsidRPr="001248C8">
        <w:rPr>
          <w:b/>
          <w:sz w:val="28"/>
          <w:szCs w:val="28"/>
        </w:rPr>
        <w:t>3</w:t>
      </w:r>
      <w:r w:rsidRPr="001248C8">
        <w:rPr>
          <w:sz w:val="28"/>
          <w:szCs w:val="28"/>
        </w:rPr>
        <w:t>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D42040" w:rsidRPr="001248C8" w:rsidRDefault="00D42040" w:rsidP="00D42040">
      <w:pPr>
        <w:tabs>
          <w:tab w:val="left" w:pos="0"/>
        </w:tabs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4. Установить поступления доходов в бюджет сельского поселения: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lastRenderedPageBreak/>
        <w:t>-на 2022 год согласно приложению № 1 к настоящему Решению.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-на плановый период 2023 и 2024 годов согласно приложению № 2</w:t>
      </w:r>
      <w:r w:rsidRPr="001248C8">
        <w:rPr>
          <w:rFonts w:cs="Times New Roman"/>
          <w:b/>
          <w:szCs w:val="28"/>
        </w:rPr>
        <w:t xml:space="preserve"> </w:t>
      </w:r>
      <w:r w:rsidRPr="001248C8">
        <w:rPr>
          <w:rFonts w:cs="Times New Roman"/>
          <w:szCs w:val="28"/>
        </w:rPr>
        <w:t>к настоящему Решению.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b/>
          <w:szCs w:val="28"/>
        </w:rPr>
        <w:t>5.</w:t>
      </w:r>
      <w:r w:rsidRPr="001248C8">
        <w:rPr>
          <w:rFonts w:cs="Times New Roman"/>
          <w:szCs w:val="28"/>
        </w:rPr>
        <w:t>Казначейское обслуживание казначейских счетов, открытых Администрацией сельского поселения Карагушский сельсовет муниципального района Стерлибашевский район Республики Башкортостан, осуществляется Управлением Федерального казначейства по Республике Башкортостан  в порядке, установленном бюджетным законодательством Российской Федерации.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b/>
          <w:szCs w:val="28"/>
        </w:rPr>
        <w:t>6.</w:t>
      </w:r>
      <w:r w:rsidRPr="001248C8">
        <w:rPr>
          <w:rFonts w:cs="Times New Roman"/>
          <w:szCs w:val="28"/>
        </w:rPr>
        <w:t>Средства, поступающие во временное распоряжение получателей средств  бюджета сельского поселения, учитываются на казначейском счете, открытом Администрации  сельского поселения Карагушский сельсовет муниципального района Стерлибашевский район Республики Башкортостан в Управлении Федерального казначейства по Республике Башкортостан с учетом положений 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Управлении Федерального казначейства по Республике Башкортостан.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7.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бюджета сельского поселения: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1)по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бюджета: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color w:val="000000"/>
          <w:szCs w:val="28"/>
        </w:rPr>
      </w:pPr>
      <w:r w:rsidRPr="001248C8">
        <w:rPr>
          <w:rFonts w:cs="Times New Roman"/>
          <w:szCs w:val="28"/>
        </w:rPr>
        <w:t xml:space="preserve">-на 2022 </w:t>
      </w:r>
      <w:r w:rsidRPr="001248C8">
        <w:rPr>
          <w:rFonts w:cs="Times New Roman"/>
          <w:color w:val="000000"/>
          <w:szCs w:val="28"/>
        </w:rPr>
        <w:t>год согласно приложению № 3 к настоящему Решению;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color w:val="000000"/>
          <w:szCs w:val="28"/>
        </w:rPr>
      </w:pPr>
      <w:r w:rsidRPr="001248C8">
        <w:rPr>
          <w:rFonts w:cs="Times New Roman"/>
          <w:color w:val="000000"/>
          <w:szCs w:val="28"/>
        </w:rPr>
        <w:t>-на плановый период 2023 и 2024 годов согласно приложению № 4 к настоящему Решению;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color w:val="000000"/>
          <w:szCs w:val="28"/>
        </w:rPr>
      </w:pPr>
      <w:r w:rsidRPr="001248C8">
        <w:rPr>
          <w:rFonts w:cs="Times New Roman"/>
          <w:color w:val="000000"/>
          <w:szCs w:val="28"/>
        </w:rPr>
        <w:t>2) по целевым статьям 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color w:val="000000"/>
          <w:szCs w:val="28"/>
        </w:rPr>
      </w:pPr>
      <w:r w:rsidRPr="001248C8">
        <w:rPr>
          <w:rFonts w:cs="Times New Roman"/>
          <w:color w:val="000000"/>
          <w:szCs w:val="28"/>
        </w:rPr>
        <w:t>-на 2022 год согласно приложению № 5 к настоящему Решению;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color w:val="000000"/>
          <w:szCs w:val="28"/>
        </w:rPr>
      </w:pPr>
      <w:r w:rsidRPr="001248C8">
        <w:rPr>
          <w:rFonts w:cs="Times New Roman"/>
          <w:color w:val="000000"/>
          <w:szCs w:val="28"/>
        </w:rPr>
        <w:t>-на плановый период 2023 и 2024 годов согласно приложению № 6 к настоящему Решению;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color w:val="000000"/>
          <w:szCs w:val="28"/>
        </w:rPr>
      </w:pPr>
      <w:r w:rsidRPr="001248C8">
        <w:rPr>
          <w:rFonts w:cs="Times New Roman"/>
          <w:color w:val="000000"/>
          <w:szCs w:val="28"/>
        </w:rPr>
        <w:t>8. Утвердить ведомственную структуру расходов бюджета сельского поселения: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color w:val="000000"/>
          <w:szCs w:val="28"/>
        </w:rPr>
      </w:pPr>
      <w:r w:rsidRPr="001248C8">
        <w:rPr>
          <w:rFonts w:cs="Times New Roman"/>
          <w:color w:val="000000"/>
          <w:szCs w:val="28"/>
        </w:rPr>
        <w:t xml:space="preserve">-на 2022 год согласно приложению № 7 </w:t>
      </w:r>
      <w:r w:rsidRPr="001248C8">
        <w:rPr>
          <w:rFonts w:cs="Times New Roman"/>
          <w:b/>
          <w:color w:val="000000"/>
          <w:szCs w:val="28"/>
        </w:rPr>
        <w:t xml:space="preserve"> </w:t>
      </w:r>
      <w:r w:rsidRPr="001248C8">
        <w:rPr>
          <w:rFonts w:cs="Times New Roman"/>
          <w:color w:val="000000"/>
          <w:szCs w:val="28"/>
        </w:rPr>
        <w:t>к настоящему Решению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color w:val="000000"/>
          <w:szCs w:val="28"/>
        </w:rPr>
      </w:pPr>
      <w:r w:rsidRPr="001248C8">
        <w:rPr>
          <w:rFonts w:cs="Times New Roman"/>
          <w:color w:val="000000"/>
          <w:szCs w:val="28"/>
        </w:rPr>
        <w:t>-на плановый период 2023 и 2024 годов согласно приложению № 8 к настоящему Решению.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color w:val="000000"/>
          <w:szCs w:val="28"/>
        </w:rPr>
        <w:t>9. Установить, что субсидии в 2022-2024 годах из бюджета сельского поселения предоставляются администрацией сельского поселения на безвозмездной и безвозвратной основе в пределах предусмотренных им</w:t>
      </w:r>
      <w:r w:rsidRPr="001248C8">
        <w:rPr>
          <w:rFonts w:cs="Times New Roman"/>
          <w:szCs w:val="28"/>
        </w:rPr>
        <w:t xml:space="preserve">  ассигнований по соответствующим кодам бюджетной классификации: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 xml:space="preserve">1) юридическим лицам (за исключением субсидий муниципальным учреждениям, а также субсидий, указанных в пункте 6 и 7 статьи 78 Бюджетного кодекса Российской Федерации), индивидуальным предпринимателям, а также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 </w:t>
      </w:r>
      <w:r w:rsidRPr="001248C8">
        <w:rPr>
          <w:rFonts w:cs="Times New Roman"/>
          <w:szCs w:val="28"/>
        </w:rPr>
        <w:lastRenderedPageBreak/>
        <w:t>,произведенных и выращенного на территории Российской Федерации винограда) выполнением работ, оказанием услуг;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2) иным некоммерческим организациям, не являющимися муниципальными учреждениями.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b/>
          <w:szCs w:val="28"/>
        </w:rPr>
        <w:t xml:space="preserve">10. </w:t>
      </w:r>
      <w:r w:rsidRPr="001248C8">
        <w:rPr>
          <w:rFonts w:cs="Times New Roman"/>
          <w:szCs w:val="28"/>
        </w:rPr>
        <w:t>Субсидии лицам, указанным в подпункте 1 пункта 7 предоставляются: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1)сельскохозяйственным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 – 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хозяйство;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2) организациям, учрежденным органами местного самоуправления сельского поселения,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сельского поселения;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3)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поселения;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4) 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муниципально-конфессиональных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сельском поселении;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5) социально ориентированным некоммерческим организациям;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b/>
          <w:szCs w:val="28"/>
        </w:rPr>
        <w:t>11</w:t>
      </w:r>
      <w:r w:rsidRPr="001248C8">
        <w:rPr>
          <w:rFonts w:cs="Times New Roman"/>
          <w:szCs w:val="28"/>
        </w:rPr>
        <w:t>. Субсидии в случаях, предусмотренных пунктом 10 предоставляются администрацией сельского поселения в соответствии с нормативными правовыми актами сельского поселения,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средств бюджета сельского поселения,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b/>
          <w:szCs w:val="28"/>
        </w:rPr>
        <w:t xml:space="preserve">12. </w:t>
      </w:r>
      <w:r w:rsidRPr="001248C8">
        <w:rPr>
          <w:rFonts w:cs="Times New Roman"/>
          <w:szCs w:val="28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2022 год и на плановый период 2023 и 2024 годов, а также сокращающие его доходную базу, подлежат исполнению при изыскании дополнительных источников доходов бюджета сельского поселения  и (или) сокращении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D42040" w:rsidRPr="001248C8" w:rsidRDefault="00D42040" w:rsidP="00D42040">
      <w:pPr>
        <w:shd w:val="clear" w:color="auto" w:fill="FFFFFF"/>
        <w:spacing w:line="216" w:lineRule="auto"/>
        <w:ind w:right="-57" w:firstLine="539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lastRenderedPageBreak/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 и (или) сокращении расходов по конкретным статьям расходов бюджета сельского поселения.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b/>
          <w:szCs w:val="28"/>
        </w:rPr>
        <w:t>13.</w:t>
      </w:r>
      <w:r w:rsidRPr="001248C8">
        <w:rPr>
          <w:rFonts w:cs="Times New Roman"/>
          <w:szCs w:val="28"/>
        </w:rPr>
        <w:t>Утвердить</w:t>
      </w:r>
    </w:p>
    <w:p w:rsidR="00D42040" w:rsidRPr="001248C8" w:rsidRDefault="00D42040" w:rsidP="00D42040">
      <w:pPr>
        <w:shd w:val="clear" w:color="auto" w:fill="FFFFFF"/>
        <w:ind w:right="-54" w:firstLine="540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-верхний предел муниципального внутреннего долга на 1 января 2023 года в сумме 0,0 тыс. рублей, на 1 января 2024года в сумме 0,0 тыс. рублей, на 1 января 2025 года в сумме 0,0 тыс. рублей, в том числе верхний предел муниципального долга по муниципальным гарантиям на 1 января 2023 года в сумме 0,0 тыс. рублей, на 1 января 2024года в сумме 0,0 тыс. рублей, на 1 января 2025 года в сумме 0,0 тыс. рублей.</w:t>
      </w:r>
    </w:p>
    <w:p w:rsidR="00D42040" w:rsidRPr="001248C8" w:rsidRDefault="00D42040" w:rsidP="00D42040">
      <w:pPr>
        <w:shd w:val="clear" w:color="auto" w:fill="FFFFFF"/>
        <w:spacing w:line="216" w:lineRule="auto"/>
        <w:ind w:right="-57" w:firstLine="539"/>
        <w:jc w:val="both"/>
        <w:rPr>
          <w:rFonts w:cs="Times New Roman"/>
          <w:szCs w:val="28"/>
        </w:rPr>
      </w:pPr>
      <w:r w:rsidRPr="001248C8">
        <w:rPr>
          <w:rFonts w:cs="Times New Roman"/>
          <w:b/>
          <w:szCs w:val="28"/>
        </w:rPr>
        <w:t>14.</w:t>
      </w:r>
      <w:r w:rsidRPr="001248C8">
        <w:rPr>
          <w:rFonts w:cs="Times New Roman"/>
          <w:szCs w:val="28"/>
        </w:rPr>
        <w:t xml:space="preserve"> Администрация сельского поселения Карагушский сельсовет муниципального района Стерлибашевский район Республики Башкортостан не вправе принимать решения, приводящие к увеличению в 2022-2024 годах численности муниципальных служащих.</w:t>
      </w:r>
    </w:p>
    <w:p w:rsidR="00D42040" w:rsidRPr="001248C8" w:rsidRDefault="00D42040" w:rsidP="00D42040">
      <w:pPr>
        <w:shd w:val="clear" w:color="auto" w:fill="FFFFFF"/>
        <w:spacing w:line="216" w:lineRule="auto"/>
        <w:ind w:right="-57" w:firstLine="539"/>
        <w:jc w:val="both"/>
        <w:rPr>
          <w:rFonts w:cs="Times New Roman"/>
          <w:szCs w:val="28"/>
        </w:rPr>
      </w:pPr>
      <w:r w:rsidRPr="001248C8">
        <w:rPr>
          <w:rFonts w:cs="Times New Roman"/>
          <w:b/>
          <w:szCs w:val="28"/>
        </w:rPr>
        <w:t>15</w:t>
      </w:r>
      <w:r w:rsidRPr="001248C8">
        <w:rPr>
          <w:rFonts w:cs="Times New Roman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поселения:</w:t>
      </w:r>
    </w:p>
    <w:p w:rsidR="00D42040" w:rsidRPr="001248C8" w:rsidRDefault="00D42040" w:rsidP="00D42040">
      <w:pPr>
        <w:shd w:val="clear" w:color="auto" w:fill="FFFFFF"/>
        <w:spacing w:line="216" w:lineRule="auto"/>
        <w:ind w:right="-57" w:firstLine="539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- поступление из бюджета муниципального района Стерлибашевский район  Республики Башкортостан средств в виде дотаций, субсидий, субвенций, иных межбюджетных трансфертов и прочих безвозмездных поступлений;</w:t>
      </w:r>
    </w:p>
    <w:p w:rsidR="00D42040" w:rsidRPr="001248C8" w:rsidRDefault="00D42040" w:rsidP="00D42040">
      <w:pPr>
        <w:shd w:val="clear" w:color="auto" w:fill="FFFFFF"/>
        <w:spacing w:line="216" w:lineRule="auto"/>
        <w:ind w:right="-57" w:firstLine="539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- использование образованной в ходе исполнения бюджета сельского поселения  экономии по отдельным разделам, подразделам, целевым статьям, группам видов расходов  классификации  расходов  бюджетов;</w:t>
      </w:r>
    </w:p>
    <w:p w:rsidR="00D42040" w:rsidRPr="001248C8" w:rsidRDefault="00D42040" w:rsidP="00D42040">
      <w:pPr>
        <w:shd w:val="clear" w:color="auto" w:fill="FFFFFF"/>
        <w:spacing w:line="216" w:lineRule="auto"/>
        <w:ind w:right="-57" w:firstLine="539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- принятие Администрацией сельского поселения Карагушский сельсовет  муниципального района Стерлибашевский район решений об утверждении программ сельского поселения и о внесении изменений в программы;</w:t>
      </w:r>
    </w:p>
    <w:p w:rsidR="00D42040" w:rsidRPr="001248C8" w:rsidRDefault="00D42040" w:rsidP="00D42040">
      <w:pPr>
        <w:shd w:val="clear" w:color="auto" w:fill="FFFFFF"/>
        <w:spacing w:line="216" w:lineRule="auto"/>
        <w:ind w:right="-57" w:firstLine="539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-      использование остатков средств бюджета сельского поселения на 1 января 2022 года.</w:t>
      </w:r>
    </w:p>
    <w:p w:rsidR="00D42040" w:rsidRPr="001248C8" w:rsidRDefault="00D42040" w:rsidP="00D42040">
      <w:pPr>
        <w:shd w:val="clear" w:color="auto" w:fill="FFFFFF"/>
        <w:spacing w:line="216" w:lineRule="auto"/>
        <w:ind w:right="-57" w:firstLine="539"/>
        <w:jc w:val="both"/>
        <w:rPr>
          <w:rFonts w:cs="Times New Roman"/>
          <w:szCs w:val="28"/>
        </w:rPr>
      </w:pPr>
      <w:r w:rsidRPr="001248C8">
        <w:rPr>
          <w:rFonts w:cs="Times New Roman"/>
          <w:b/>
          <w:szCs w:val="28"/>
        </w:rPr>
        <w:t>16</w:t>
      </w:r>
      <w:r w:rsidRPr="001248C8">
        <w:rPr>
          <w:rFonts w:cs="Times New Roman"/>
          <w:szCs w:val="28"/>
        </w:rPr>
        <w:t>. Данное решение вступает в силу с 1 января 2022 года и подлежит опубликованию (обнародованию) в установленном порядке.</w:t>
      </w:r>
    </w:p>
    <w:p w:rsidR="00D42040" w:rsidRPr="001248C8" w:rsidRDefault="00D42040" w:rsidP="00D42040">
      <w:pPr>
        <w:shd w:val="clear" w:color="auto" w:fill="FFFFFF"/>
        <w:spacing w:line="216" w:lineRule="auto"/>
        <w:ind w:right="-57" w:firstLine="539"/>
        <w:jc w:val="both"/>
        <w:rPr>
          <w:rFonts w:cs="Times New Roman"/>
          <w:szCs w:val="28"/>
        </w:rPr>
      </w:pPr>
    </w:p>
    <w:p w:rsidR="00D42040" w:rsidRPr="001248C8" w:rsidRDefault="00D42040" w:rsidP="00D42040">
      <w:pPr>
        <w:shd w:val="clear" w:color="auto" w:fill="FFFFFF"/>
        <w:spacing w:line="216" w:lineRule="auto"/>
        <w:ind w:right="-57" w:firstLine="539"/>
        <w:jc w:val="both"/>
        <w:rPr>
          <w:rFonts w:cs="Times New Roman"/>
          <w:szCs w:val="28"/>
        </w:rPr>
      </w:pPr>
    </w:p>
    <w:p w:rsidR="00D42040" w:rsidRPr="001248C8" w:rsidRDefault="00D42040" w:rsidP="00D42040">
      <w:pPr>
        <w:shd w:val="clear" w:color="auto" w:fill="FFFFFF"/>
        <w:spacing w:line="216" w:lineRule="auto"/>
        <w:ind w:right="-57" w:firstLine="539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Глава сельского поселения</w:t>
      </w:r>
    </w:p>
    <w:p w:rsidR="00D42040" w:rsidRPr="001248C8" w:rsidRDefault="00D42040" w:rsidP="00D42040">
      <w:pPr>
        <w:spacing w:line="216" w:lineRule="auto"/>
        <w:ind w:right="-57" w:firstLine="539"/>
        <w:jc w:val="both"/>
        <w:rPr>
          <w:rFonts w:cs="Times New Roman"/>
          <w:szCs w:val="28"/>
        </w:rPr>
      </w:pPr>
      <w:r w:rsidRPr="001248C8">
        <w:rPr>
          <w:rFonts w:cs="Times New Roman"/>
          <w:szCs w:val="28"/>
        </w:rPr>
        <w:t>Карагушский сельсовет</w:t>
      </w:r>
      <w:r w:rsidRPr="001248C8">
        <w:rPr>
          <w:rFonts w:cs="Times New Roman"/>
          <w:szCs w:val="28"/>
        </w:rPr>
        <w:tab/>
      </w:r>
      <w:r w:rsidRPr="001248C8">
        <w:rPr>
          <w:rFonts w:cs="Times New Roman"/>
          <w:szCs w:val="28"/>
        </w:rPr>
        <w:tab/>
      </w:r>
      <w:r w:rsidRPr="001248C8">
        <w:rPr>
          <w:rFonts w:cs="Times New Roman"/>
          <w:szCs w:val="28"/>
        </w:rPr>
        <w:tab/>
      </w:r>
      <w:r w:rsidRPr="001248C8">
        <w:rPr>
          <w:rFonts w:cs="Times New Roman"/>
          <w:szCs w:val="28"/>
        </w:rPr>
        <w:tab/>
        <w:t xml:space="preserve">                        Р.Ф. Туктаров</w:t>
      </w:r>
    </w:p>
    <w:p w:rsidR="00D42040" w:rsidRPr="001248C8" w:rsidRDefault="00D42040" w:rsidP="00D42040">
      <w:pPr>
        <w:spacing w:line="216" w:lineRule="auto"/>
        <w:ind w:right="-57" w:firstLine="539"/>
        <w:jc w:val="both"/>
        <w:rPr>
          <w:rFonts w:cs="Times New Roman"/>
          <w:szCs w:val="28"/>
        </w:rPr>
      </w:pPr>
    </w:p>
    <w:p w:rsidR="00D42040" w:rsidRPr="001248C8" w:rsidRDefault="00D42040" w:rsidP="00D42040">
      <w:pPr>
        <w:spacing w:line="216" w:lineRule="auto"/>
        <w:ind w:right="-57" w:firstLine="539"/>
        <w:jc w:val="both"/>
        <w:rPr>
          <w:rFonts w:cs="Times New Roman"/>
          <w:szCs w:val="28"/>
        </w:rPr>
      </w:pPr>
    </w:p>
    <w:p w:rsidR="00D42040" w:rsidRPr="001248C8" w:rsidRDefault="00D42040" w:rsidP="00D42040">
      <w:pPr>
        <w:spacing w:line="216" w:lineRule="auto"/>
        <w:ind w:right="-57" w:firstLine="539"/>
        <w:jc w:val="both"/>
        <w:rPr>
          <w:rFonts w:cs="Times New Roman"/>
          <w:szCs w:val="28"/>
        </w:rPr>
      </w:pPr>
    </w:p>
    <w:p w:rsidR="00D42040" w:rsidRDefault="00D42040" w:rsidP="00D42040">
      <w:pPr>
        <w:spacing w:line="216" w:lineRule="auto"/>
        <w:ind w:right="-57" w:firstLine="539"/>
        <w:jc w:val="both"/>
        <w:rPr>
          <w:szCs w:val="28"/>
        </w:rPr>
      </w:pPr>
    </w:p>
    <w:p w:rsidR="00D42040" w:rsidRPr="008703CF" w:rsidRDefault="00D42040" w:rsidP="00D42040">
      <w:pPr>
        <w:spacing w:line="216" w:lineRule="auto"/>
        <w:ind w:right="-57" w:firstLine="539"/>
        <w:jc w:val="both"/>
        <w:rPr>
          <w:szCs w:val="28"/>
        </w:rPr>
      </w:pPr>
    </w:p>
    <w:p w:rsidR="00D42040" w:rsidRDefault="00D42040" w:rsidP="00D42040">
      <w:pPr>
        <w:spacing w:line="216" w:lineRule="auto"/>
        <w:ind w:right="-57" w:firstLine="539"/>
        <w:jc w:val="both"/>
        <w:rPr>
          <w:szCs w:val="28"/>
        </w:rPr>
      </w:pPr>
    </w:p>
    <w:p w:rsidR="00D42040" w:rsidRDefault="00D42040" w:rsidP="00D42040">
      <w:pPr>
        <w:spacing w:line="216" w:lineRule="auto"/>
        <w:ind w:right="-57" w:firstLine="539"/>
        <w:jc w:val="both"/>
        <w:rPr>
          <w:szCs w:val="28"/>
        </w:rPr>
      </w:pPr>
    </w:p>
    <w:p w:rsidR="00D42040" w:rsidRPr="008703CF" w:rsidRDefault="00D42040" w:rsidP="00D42040">
      <w:pPr>
        <w:spacing w:line="216" w:lineRule="auto"/>
        <w:ind w:right="-57" w:firstLine="539"/>
        <w:jc w:val="both"/>
        <w:rPr>
          <w:szCs w:val="28"/>
        </w:rPr>
      </w:pPr>
      <w:bookmarkStart w:id="0" w:name="_GoBack"/>
      <w:bookmarkEnd w:id="0"/>
    </w:p>
    <w:p w:rsidR="00D42040" w:rsidRPr="008703CF" w:rsidRDefault="00D42040" w:rsidP="00D42040">
      <w:pPr>
        <w:spacing w:line="216" w:lineRule="auto"/>
        <w:ind w:right="-57" w:firstLine="539"/>
        <w:jc w:val="both"/>
        <w:rPr>
          <w:szCs w:val="28"/>
        </w:rPr>
      </w:pPr>
    </w:p>
    <w:tbl>
      <w:tblPr>
        <w:tblW w:w="1091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47"/>
        <w:gridCol w:w="1953"/>
        <w:gridCol w:w="747"/>
        <w:gridCol w:w="5600"/>
        <w:gridCol w:w="309"/>
        <w:gridCol w:w="1291"/>
        <w:gridCol w:w="269"/>
      </w:tblGrid>
      <w:tr w:rsidR="00D42040" w:rsidTr="00984084">
        <w:trPr>
          <w:gridBefore w:val="2"/>
          <w:wBefore w:w="2700" w:type="dxa"/>
          <w:trHeight w:val="255"/>
        </w:trPr>
        <w:tc>
          <w:tcPr>
            <w:tcW w:w="8216" w:type="dxa"/>
            <w:gridSpan w:val="5"/>
            <w:vAlign w:val="center"/>
          </w:tcPr>
          <w:p w:rsidR="00D42040" w:rsidRDefault="00D42040" w:rsidP="00984084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Приложение № 1</w:t>
            </w:r>
            <w:r>
              <w:rPr>
                <w:sz w:val="22"/>
              </w:rPr>
              <w:br/>
              <w:t xml:space="preserve">к решению  Совета  сельского поселения </w:t>
            </w:r>
          </w:p>
          <w:p w:rsidR="00D42040" w:rsidRDefault="00D42040" w:rsidP="00984084">
            <w:pPr>
              <w:jc w:val="right"/>
              <w:rPr>
                <w:sz w:val="22"/>
              </w:rPr>
            </w:pPr>
            <w:r>
              <w:rPr>
                <w:sz w:val="22"/>
              </w:rPr>
              <w:t>Карагушский сельсовет муниципального района</w:t>
            </w:r>
            <w:r>
              <w:rPr>
                <w:sz w:val="22"/>
              </w:rPr>
              <w:br/>
              <w:t>Стерлибашевский  район Республики Башкортостан</w:t>
            </w:r>
            <w:r>
              <w:rPr>
                <w:sz w:val="22"/>
              </w:rPr>
              <w:br/>
              <w:t>от « 24 » декабря  2021 г. №  42</w:t>
            </w:r>
          </w:p>
          <w:p w:rsidR="00D42040" w:rsidRDefault="00D42040" w:rsidP="00984084">
            <w:pPr>
              <w:jc w:val="right"/>
              <w:rPr>
                <w:sz w:val="22"/>
              </w:rPr>
            </w:pPr>
          </w:p>
        </w:tc>
      </w:tr>
      <w:tr w:rsidR="00D42040" w:rsidTr="00984084">
        <w:trPr>
          <w:trHeight w:val="1095"/>
        </w:trPr>
        <w:tc>
          <w:tcPr>
            <w:tcW w:w="10916" w:type="dxa"/>
            <w:gridSpan w:val="7"/>
            <w:vAlign w:val="center"/>
          </w:tcPr>
          <w:p w:rsidR="00D42040" w:rsidRPr="001248C8" w:rsidRDefault="00D42040" w:rsidP="00984084">
            <w:pPr>
              <w:jc w:val="center"/>
              <w:rPr>
                <w:rFonts w:cs="Times New Roman"/>
                <w:szCs w:val="28"/>
              </w:rPr>
            </w:pPr>
            <w:r w:rsidRPr="001248C8">
              <w:rPr>
                <w:rFonts w:cs="Times New Roman"/>
                <w:szCs w:val="28"/>
              </w:rPr>
              <w:t xml:space="preserve">Поступления доходов в бюджет сельского поселения </w:t>
            </w:r>
          </w:p>
          <w:p w:rsidR="00D42040" w:rsidRPr="001248C8" w:rsidRDefault="00D42040" w:rsidP="00984084">
            <w:pPr>
              <w:jc w:val="center"/>
              <w:rPr>
                <w:rFonts w:cs="Times New Roman"/>
                <w:szCs w:val="28"/>
              </w:rPr>
            </w:pPr>
            <w:r w:rsidRPr="001248C8">
              <w:rPr>
                <w:rFonts w:cs="Times New Roman"/>
                <w:szCs w:val="28"/>
              </w:rPr>
              <w:t xml:space="preserve"> Карагушский сельсовет муниципального района</w:t>
            </w:r>
            <w:r w:rsidRPr="001248C8">
              <w:rPr>
                <w:rFonts w:cs="Times New Roman"/>
                <w:szCs w:val="28"/>
              </w:rPr>
              <w:br/>
              <w:t>Стерлибашевский район Республики Башкортостан на 2022 год</w:t>
            </w:r>
          </w:p>
          <w:p w:rsidR="00D42040" w:rsidRPr="001248C8" w:rsidRDefault="00D42040" w:rsidP="00984084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42040" w:rsidTr="00984084">
        <w:trPr>
          <w:trHeight w:val="255"/>
        </w:trPr>
        <w:tc>
          <w:tcPr>
            <w:tcW w:w="2700" w:type="dxa"/>
            <w:gridSpan w:val="2"/>
            <w:noWrap/>
            <w:vAlign w:val="bottom"/>
          </w:tcPr>
          <w:p w:rsidR="00D42040" w:rsidRDefault="00D42040" w:rsidP="00984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noWrap/>
            <w:vAlign w:val="bottom"/>
          </w:tcPr>
          <w:p w:rsidR="00D42040" w:rsidRPr="001248C8" w:rsidRDefault="00D42040" w:rsidP="009840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noWrap/>
            <w:vAlign w:val="bottom"/>
          </w:tcPr>
          <w:p w:rsidR="00D42040" w:rsidRPr="001248C8" w:rsidRDefault="00D42040" w:rsidP="00984084">
            <w:pPr>
              <w:rPr>
                <w:rFonts w:cs="Times New Roman"/>
                <w:sz w:val="20"/>
                <w:szCs w:val="20"/>
              </w:rPr>
            </w:pPr>
            <w:r w:rsidRPr="001248C8">
              <w:rPr>
                <w:rFonts w:cs="Times New Roman"/>
                <w:sz w:val="20"/>
                <w:szCs w:val="20"/>
              </w:rPr>
              <w:t>(рублей)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146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D42040" w:rsidRPr="001248C8" w:rsidRDefault="00D42040" w:rsidP="009840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D42040" w:rsidRPr="001248C8" w:rsidRDefault="00D42040" w:rsidP="009840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 кода вида доходов (группы, подгруппы, статьи, подстатьи, элемента), подвида доходов, классификация операций сектора государственного управления, относящихся к доходам бюджетов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D42040" w:rsidRPr="001248C8" w:rsidRDefault="00D42040" w:rsidP="009840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D42040" w:rsidRPr="001248C8" w:rsidRDefault="00D42040" w:rsidP="009840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D42040" w:rsidRPr="001248C8" w:rsidRDefault="00D42040" w:rsidP="009840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2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8C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8C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8C8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248C8">
              <w:rPr>
                <w:b/>
                <w:bCs/>
                <w:sz w:val="24"/>
                <w:szCs w:val="24"/>
              </w:rPr>
              <w:t>2 407 670,0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450 070,0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31 270,0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31 270,0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both"/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31 270,0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НАЛОГИ  НА СОВОКУПНЫЙ ДОХОД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1 05 03020 01 0000 110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both"/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415 800,0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23 000,0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23 000,0</w:t>
            </w:r>
          </w:p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392 800,0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Земельный налог, с организаций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110 000,0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rFonts w:cs="Arial CYR"/>
                <w:sz w:val="24"/>
                <w:szCs w:val="24"/>
              </w:rPr>
            </w:pPr>
            <w:r w:rsidRPr="001248C8">
              <w:rPr>
                <w:rFonts w:cs="Arial CYR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110 000,0</w:t>
            </w:r>
          </w:p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rFonts w:cs="Arial CYR"/>
                <w:sz w:val="24"/>
                <w:szCs w:val="24"/>
              </w:rPr>
            </w:pPr>
            <w:r w:rsidRPr="001248C8">
              <w:rPr>
                <w:rFonts w:cs="Arial CYR"/>
                <w:sz w:val="24"/>
                <w:szCs w:val="24"/>
              </w:rPr>
              <w:t>Земельный налог, с физических лиц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282 800,0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rFonts w:cs="Arial CYR"/>
                <w:sz w:val="24"/>
                <w:szCs w:val="24"/>
              </w:rPr>
            </w:pPr>
            <w:r w:rsidRPr="001248C8">
              <w:rPr>
                <w:rFonts w:cs="Arial CYR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282 800,0</w:t>
            </w:r>
          </w:p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3 000,0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91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both"/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3 000,0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11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both"/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3 000,0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106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1377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both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D42040" w:rsidRPr="001248C8" w:rsidRDefault="00D42040" w:rsidP="0098408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1377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both"/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Прочие  неналоговые доходы бюджетов сельских поселений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1 957 600,0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1 957 600,0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488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lastRenderedPageBreak/>
              <w:t>2 02 16001 10 0000 150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Дотации бюджетам  сельских поселений  на выравнивание бюджетной обеспеченности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1 135 400,0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3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Дотации  бюджетам сельских поселений на поддержку мер по  обеспечению сбалансированности  бюджетов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60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2 02 25555 10 0000 150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40" w:rsidRPr="001248C8" w:rsidRDefault="00D42040" w:rsidP="00984084">
            <w:pPr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Прочие субсидии бюджетам сельских поселений (на поддержку государственных программ субъектов Российской Федерации и муниципальных программ формирования современной городской среды 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60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40" w:rsidRPr="001248C8" w:rsidRDefault="00D42040" w:rsidP="00984084">
            <w:pPr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Субвенции бюджетам сельских поселений</w:t>
            </w:r>
          </w:p>
          <w:p w:rsidR="00D42040" w:rsidRPr="001248C8" w:rsidRDefault="00D42040" w:rsidP="00984084">
            <w:pPr>
              <w:rPr>
                <w:b/>
                <w:bCs/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104 300,0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60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40" w:rsidRPr="001248C8" w:rsidRDefault="00D42040" w:rsidP="00984084">
            <w:pPr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217 900,0</w:t>
            </w:r>
          </w:p>
        </w:tc>
      </w:tr>
      <w:tr w:rsidR="00D42040" w:rsidRPr="001248C8" w:rsidTr="00984084">
        <w:trPr>
          <w:gridBefore w:val="1"/>
          <w:gridAfter w:val="1"/>
          <w:wBefore w:w="747" w:type="dxa"/>
          <w:wAfter w:w="269" w:type="dxa"/>
          <w:trHeight w:val="75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40" w:rsidRPr="001248C8" w:rsidRDefault="00D42040" w:rsidP="00984084">
            <w:pPr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Прочие межбюджетные трансферты , передаваемые бюджетам сельских поселений (на финансирование мероприятий по благоустройству территорий населенных  пунктов, коммунальному хозяйству,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248C8">
              <w:rPr>
                <w:bCs/>
                <w:sz w:val="24"/>
                <w:szCs w:val="24"/>
              </w:rPr>
              <w:t>обеспечению мер пожарной безопасности и осуществлению дорожной деятельности в границах сельских поселений).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500 000,0</w:t>
            </w:r>
          </w:p>
        </w:tc>
      </w:tr>
    </w:tbl>
    <w:p w:rsidR="00D42040" w:rsidRPr="001248C8" w:rsidRDefault="00D42040" w:rsidP="00D42040">
      <w:pPr>
        <w:rPr>
          <w:sz w:val="24"/>
          <w:szCs w:val="24"/>
        </w:rPr>
      </w:pPr>
    </w:p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/>
    <w:p w:rsidR="00D42040" w:rsidRDefault="00D42040" w:rsidP="00D42040">
      <w:pPr>
        <w:jc w:val="right"/>
        <w:rPr>
          <w:sz w:val="22"/>
        </w:rPr>
      </w:pPr>
      <w:r>
        <w:rPr>
          <w:sz w:val="22"/>
        </w:rPr>
        <w:t>Приложение № 2</w:t>
      </w:r>
      <w:r>
        <w:rPr>
          <w:sz w:val="22"/>
        </w:rPr>
        <w:br/>
        <w:t>к решению Совета сельского поселения</w:t>
      </w:r>
    </w:p>
    <w:p w:rsidR="00D42040" w:rsidRDefault="00D42040" w:rsidP="00D42040">
      <w:pPr>
        <w:jc w:val="right"/>
        <w:rPr>
          <w:sz w:val="22"/>
        </w:rPr>
      </w:pPr>
      <w:r>
        <w:rPr>
          <w:sz w:val="22"/>
        </w:rPr>
        <w:t>Карагушский сельсовет муниципального района</w:t>
      </w:r>
      <w:r>
        <w:rPr>
          <w:sz w:val="22"/>
        </w:rPr>
        <w:br/>
        <w:t>Стерлибашевский  район Республики Башкортостан</w:t>
      </w:r>
      <w:r>
        <w:rPr>
          <w:sz w:val="22"/>
        </w:rPr>
        <w:br/>
        <w:t>от «24» декабря  2021 г. № 42</w:t>
      </w:r>
      <w:r>
        <w:rPr>
          <w:sz w:val="22"/>
        </w:rPr>
        <w:br/>
        <w:t xml:space="preserve"> </w:t>
      </w:r>
    </w:p>
    <w:tbl>
      <w:tblPr>
        <w:tblW w:w="214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727"/>
        <w:gridCol w:w="4786"/>
        <w:gridCol w:w="272"/>
        <w:gridCol w:w="1260"/>
        <w:gridCol w:w="27"/>
        <w:gridCol w:w="1575"/>
        <w:gridCol w:w="497"/>
        <w:gridCol w:w="158"/>
        <w:gridCol w:w="10116"/>
      </w:tblGrid>
      <w:tr w:rsidR="00D42040" w:rsidTr="00984084">
        <w:trPr>
          <w:gridBefore w:val="1"/>
          <w:wBefore w:w="2727" w:type="dxa"/>
          <w:trHeight w:val="255"/>
        </w:trPr>
        <w:tc>
          <w:tcPr>
            <w:tcW w:w="8417" w:type="dxa"/>
            <w:gridSpan w:val="6"/>
          </w:tcPr>
          <w:p w:rsidR="00D42040" w:rsidRDefault="00D42040" w:rsidP="00984084">
            <w:pPr>
              <w:ind w:right="-82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Поступления доходов в бюджет сельского поселения </w:t>
            </w:r>
          </w:p>
          <w:p w:rsidR="00D42040" w:rsidRDefault="00D42040" w:rsidP="00984084">
            <w:pPr>
              <w:ind w:right="-828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Карагушский сельсовет муниципального района</w:t>
            </w:r>
          </w:p>
          <w:p w:rsidR="00D42040" w:rsidRDefault="00D42040" w:rsidP="00984084">
            <w:pPr>
              <w:ind w:right="-828"/>
              <w:rPr>
                <w:b/>
                <w:szCs w:val="28"/>
              </w:rPr>
            </w:pPr>
            <w:r>
              <w:rPr>
                <w:b/>
                <w:szCs w:val="28"/>
              </w:rPr>
              <w:t>Стерлибашевский район Республики Башкортостан</w:t>
            </w:r>
          </w:p>
          <w:p w:rsidR="00D42040" w:rsidRDefault="00D42040" w:rsidP="00984084">
            <w:pPr>
              <w:ind w:left="-1728" w:right="-97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плановый период 2022 и 2023 годов</w:t>
            </w:r>
          </w:p>
          <w:p w:rsidR="00D42040" w:rsidRDefault="00D42040" w:rsidP="00984084">
            <w:pPr>
              <w:ind w:left="-1728" w:right="-972"/>
              <w:jc w:val="center"/>
              <w:rPr>
                <w:b/>
                <w:szCs w:val="28"/>
              </w:rPr>
            </w:pPr>
          </w:p>
        </w:tc>
        <w:tc>
          <w:tcPr>
            <w:tcW w:w="10274" w:type="dxa"/>
            <w:gridSpan w:val="2"/>
            <w:vAlign w:val="center"/>
          </w:tcPr>
          <w:p w:rsidR="00D42040" w:rsidRDefault="00D42040" w:rsidP="00984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__</w:t>
            </w:r>
            <w:r>
              <w:rPr>
                <w:b/>
                <w:sz w:val="20"/>
                <w:szCs w:val="20"/>
              </w:rPr>
              <w:br/>
              <w:t>к  решению Совета муниципального района</w:t>
            </w:r>
            <w:r>
              <w:rPr>
                <w:b/>
                <w:sz w:val="20"/>
                <w:szCs w:val="20"/>
              </w:rPr>
              <w:br/>
              <w:t>Стерлибашевский  район Республики Башкортостан</w:t>
            </w:r>
            <w:r>
              <w:rPr>
                <w:b/>
                <w:sz w:val="20"/>
                <w:szCs w:val="20"/>
              </w:rPr>
              <w:br/>
              <w:t xml:space="preserve">от «__» декабря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sz w:val="20"/>
                  <w:szCs w:val="20"/>
                </w:rPr>
                <w:t>2012 г</w:t>
              </w:r>
            </w:smartTag>
            <w:r>
              <w:rPr>
                <w:b/>
                <w:sz w:val="20"/>
                <w:szCs w:val="20"/>
              </w:rPr>
              <w:t>. № ___</w:t>
            </w:r>
            <w:r>
              <w:rPr>
                <w:b/>
                <w:sz w:val="20"/>
                <w:szCs w:val="20"/>
              </w:rPr>
              <w:br/>
              <w:t xml:space="preserve"> «О бюджете муниципального района  </w:t>
            </w:r>
            <w:r>
              <w:rPr>
                <w:b/>
                <w:sz w:val="20"/>
                <w:szCs w:val="20"/>
              </w:rPr>
              <w:br/>
              <w:t>Стерлибашевский район Республики Башкортостан на 2013 год</w:t>
            </w:r>
          </w:p>
          <w:p w:rsidR="00D42040" w:rsidRDefault="00D42040" w:rsidP="00984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на плановый период 2014 и 2015 годов»</w:t>
            </w:r>
          </w:p>
        </w:tc>
      </w:tr>
      <w:tr w:rsidR="00D42040" w:rsidTr="00984084">
        <w:trPr>
          <w:gridAfter w:val="1"/>
          <w:wAfter w:w="10116" w:type="dxa"/>
          <w:trHeight w:val="87"/>
        </w:trPr>
        <w:tc>
          <w:tcPr>
            <w:tcW w:w="2727" w:type="dxa"/>
          </w:tcPr>
          <w:p w:rsidR="00D42040" w:rsidRDefault="00D42040" w:rsidP="00984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  <w:gridSpan w:val="2"/>
          </w:tcPr>
          <w:p w:rsidR="00D42040" w:rsidRDefault="00D42040" w:rsidP="00984084">
            <w:pPr>
              <w:ind w:left="-6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D42040" w:rsidRDefault="00D42040" w:rsidP="00984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noWrap/>
            <w:vAlign w:val="bottom"/>
          </w:tcPr>
          <w:p w:rsidR="00D42040" w:rsidRDefault="00D42040" w:rsidP="009840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D42040" w:rsidRPr="001248C8" w:rsidTr="00984084">
        <w:trPr>
          <w:gridAfter w:val="3"/>
          <w:wAfter w:w="10771" w:type="dxa"/>
          <w:trHeight w:val="603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ind w:hanging="468"/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Наименование  кода вида доходов (группы, подгруппы, статьи, подстатьи, элемента), подвида доходов, статьи (подстатьи) классификация операций  сектора государственного управления, относящихся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248C8">
              <w:rPr>
                <w:b/>
                <w:bCs/>
                <w:sz w:val="24"/>
                <w:szCs w:val="24"/>
              </w:rPr>
              <w:t xml:space="preserve"> к доходам бюджетов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42040" w:rsidRPr="001248C8" w:rsidTr="00984084">
        <w:trPr>
          <w:gridAfter w:val="3"/>
          <w:wAfter w:w="10771" w:type="dxa"/>
          <w:trHeight w:val="1127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D42040" w:rsidRPr="001248C8" w:rsidTr="00984084">
        <w:trPr>
          <w:gridAfter w:val="3"/>
          <w:wAfter w:w="10771" w:type="dxa"/>
          <w:trHeight w:val="2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8C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8C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48C8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1 855 650,0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1 900 300,0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505 410,0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559 450,0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sz w:val="24"/>
                <w:szCs w:val="24"/>
              </w:rPr>
            </w:pPr>
            <w:r w:rsidRPr="001248C8">
              <w:rPr>
                <w:b/>
                <w:sz w:val="24"/>
                <w:szCs w:val="24"/>
              </w:rPr>
              <w:t>34 000,0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sz w:val="24"/>
                <w:szCs w:val="24"/>
              </w:rPr>
            </w:pPr>
            <w:r w:rsidRPr="001248C8">
              <w:rPr>
                <w:b/>
                <w:sz w:val="24"/>
                <w:szCs w:val="24"/>
              </w:rPr>
              <w:t>34 940,0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34 000,0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34 940,0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both"/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34 000,0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34 940,0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After w:val="3"/>
          <w:wAfter w:w="10771" w:type="dxa"/>
          <w:trHeight w:val="1088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</w:t>
            </w:r>
            <w:r w:rsidRPr="001248C8">
              <w:rPr>
                <w:sz w:val="24"/>
                <w:szCs w:val="24"/>
              </w:rPr>
              <w:lastRenderedPageBreak/>
              <w:t>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НАЛОГИ  НА СОВОКУПНЫЙ ДОХОД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After w:val="3"/>
          <w:wAfter w:w="10771" w:type="dxa"/>
          <w:trHeight w:val="81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1 05 03020 01 0000 110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both"/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425 810,0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center"/>
              <w:rPr>
                <w:b/>
                <w:bCs/>
                <w:sz w:val="24"/>
                <w:szCs w:val="24"/>
              </w:rPr>
            </w:pPr>
            <w:r w:rsidRPr="001248C8">
              <w:rPr>
                <w:b/>
                <w:bCs/>
                <w:sz w:val="24"/>
                <w:szCs w:val="24"/>
              </w:rPr>
              <w:t>436 210,0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25 210,0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27 630,0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25 210,0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27 630,0</w:t>
            </w:r>
          </w:p>
        </w:tc>
      </w:tr>
      <w:tr w:rsidR="00D42040" w:rsidRPr="001248C8" w:rsidTr="00984084">
        <w:trPr>
          <w:gridAfter w:val="3"/>
          <w:wAfter w:w="10771" w:type="dxa"/>
          <w:trHeight w:val="316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400 600,0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408 580,0</w:t>
            </w:r>
          </w:p>
        </w:tc>
      </w:tr>
      <w:tr w:rsidR="00D42040" w:rsidRPr="001248C8" w:rsidTr="00984084">
        <w:trPr>
          <w:gridAfter w:val="3"/>
          <w:wAfter w:w="10771" w:type="dxa"/>
          <w:trHeight w:val="34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Земельный налог, с организаций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112 200,0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114 440,0</w:t>
            </w:r>
          </w:p>
        </w:tc>
      </w:tr>
      <w:tr w:rsidR="00D42040" w:rsidRPr="001248C8" w:rsidTr="00984084">
        <w:trPr>
          <w:gridAfter w:val="3"/>
          <w:wAfter w:w="10771" w:type="dxa"/>
          <w:trHeight w:val="51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rFonts w:cs="Arial CYR"/>
                <w:sz w:val="24"/>
                <w:szCs w:val="24"/>
              </w:rPr>
            </w:pPr>
            <w:r w:rsidRPr="001248C8">
              <w:rPr>
                <w:rFonts w:cs="Arial CYR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112 200,0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114 440,0</w:t>
            </w:r>
          </w:p>
        </w:tc>
      </w:tr>
      <w:tr w:rsidR="00D42040" w:rsidRPr="001248C8" w:rsidTr="00984084">
        <w:trPr>
          <w:gridAfter w:val="3"/>
          <w:wAfter w:w="10771" w:type="dxa"/>
          <w:trHeight w:val="384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rFonts w:cs="Arial CYR"/>
                <w:sz w:val="24"/>
                <w:szCs w:val="24"/>
              </w:rPr>
            </w:pPr>
            <w:r w:rsidRPr="001248C8">
              <w:rPr>
                <w:rFonts w:cs="Arial CYR"/>
                <w:sz w:val="24"/>
                <w:szCs w:val="24"/>
              </w:rPr>
              <w:t>Земельный налог, с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288 400,0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294 140,0</w:t>
            </w:r>
          </w:p>
        </w:tc>
      </w:tr>
      <w:tr w:rsidR="00D42040" w:rsidRPr="001248C8" w:rsidTr="00984084">
        <w:trPr>
          <w:gridAfter w:val="3"/>
          <w:wAfter w:w="10771" w:type="dxa"/>
          <w:trHeight w:val="44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rFonts w:cs="Arial CYR"/>
                <w:sz w:val="24"/>
                <w:szCs w:val="24"/>
              </w:rPr>
            </w:pPr>
            <w:r w:rsidRPr="001248C8">
              <w:rPr>
                <w:rFonts w:cs="Arial CYR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288 400,0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294 140,0</w:t>
            </w:r>
          </w:p>
        </w:tc>
      </w:tr>
      <w:tr w:rsidR="00D42040" w:rsidRPr="001248C8" w:rsidTr="00984084">
        <w:trPr>
          <w:gridAfter w:val="3"/>
          <w:wAfter w:w="10771" w:type="dxa"/>
          <w:trHeight w:val="586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sz w:val="24"/>
                <w:szCs w:val="24"/>
              </w:rPr>
            </w:pPr>
            <w:r w:rsidRPr="001248C8">
              <w:rPr>
                <w:b/>
                <w:sz w:val="24"/>
                <w:szCs w:val="24"/>
              </w:rPr>
              <w:t>3 000,0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sz w:val="24"/>
                <w:szCs w:val="24"/>
              </w:rPr>
            </w:pPr>
            <w:r w:rsidRPr="001248C8">
              <w:rPr>
                <w:b/>
                <w:sz w:val="24"/>
                <w:szCs w:val="24"/>
              </w:rPr>
              <w:t>3 000,0</w:t>
            </w:r>
          </w:p>
        </w:tc>
      </w:tr>
      <w:tr w:rsidR="00D42040" w:rsidRPr="001248C8" w:rsidTr="00984084">
        <w:trPr>
          <w:gridAfter w:val="3"/>
          <w:wAfter w:w="10771" w:type="dxa"/>
          <w:trHeight w:val="551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both"/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3 000,0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3 000,0</w:t>
            </w:r>
          </w:p>
        </w:tc>
      </w:tr>
      <w:tr w:rsidR="00D42040" w:rsidRPr="001248C8" w:rsidTr="00984084">
        <w:trPr>
          <w:gridAfter w:val="3"/>
          <w:wAfter w:w="10771" w:type="dxa"/>
          <w:trHeight w:val="321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both"/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3 000,0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3 000,0</w:t>
            </w:r>
          </w:p>
        </w:tc>
      </w:tr>
      <w:tr w:rsidR="00D42040" w:rsidRPr="001248C8" w:rsidTr="00984084">
        <w:trPr>
          <w:gridAfter w:val="3"/>
          <w:wAfter w:w="10771" w:type="dxa"/>
          <w:trHeight w:val="28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sz w:val="24"/>
                <w:szCs w:val="24"/>
              </w:rPr>
            </w:pPr>
            <w:r w:rsidRPr="001248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sz w:val="24"/>
                <w:szCs w:val="24"/>
              </w:rPr>
            </w:pPr>
            <w:r w:rsidRPr="001248C8">
              <w:rPr>
                <w:b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After w:val="3"/>
          <w:wAfter w:w="10771" w:type="dxa"/>
          <w:trHeight w:val="2554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both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D42040" w:rsidRPr="001248C8" w:rsidRDefault="00D42040" w:rsidP="0098408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jc w:val="both"/>
              <w:rPr>
                <w:color w:val="000000"/>
                <w:sz w:val="24"/>
                <w:szCs w:val="24"/>
              </w:rPr>
            </w:pPr>
            <w:r w:rsidRPr="001248C8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 xml:space="preserve"> 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sz w:val="24"/>
                <w:szCs w:val="24"/>
              </w:rPr>
            </w:pPr>
            <w:r w:rsidRPr="001248C8">
              <w:rPr>
                <w:b/>
                <w:sz w:val="24"/>
                <w:szCs w:val="24"/>
              </w:rPr>
              <w:t>42 600,0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sz w:val="24"/>
                <w:szCs w:val="24"/>
              </w:rPr>
            </w:pPr>
            <w:r w:rsidRPr="001248C8">
              <w:rPr>
                <w:b/>
                <w:sz w:val="24"/>
                <w:szCs w:val="24"/>
              </w:rPr>
              <w:t>85 300,0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42 600,0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85 300,0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Прочие  неналоговые доходы бюджетов сельских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42 600,0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85 300,0</w:t>
            </w:r>
          </w:p>
        </w:tc>
      </w:tr>
      <w:tr w:rsidR="00D42040" w:rsidRPr="001248C8" w:rsidTr="00984084">
        <w:trPr>
          <w:gridAfter w:val="3"/>
          <w:wAfter w:w="10771" w:type="dxa"/>
          <w:trHeight w:val="37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1 350 240,0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1 340 850,0</w:t>
            </w:r>
          </w:p>
        </w:tc>
      </w:tr>
      <w:tr w:rsidR="00D42040" w:rsidRPr="001248C8" w:rsidTr="00984084">
        <w:trPr>
          <w:gridAfter w:val="3"/>
          <w:wAfter w:w="10771" w:type="dxa"/>
          <w:trHeight w:val="671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1 350 240,0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1 340 850,0</w:t>
            </w:r>
          </w:p>
        </w:tc>
      </w:tr>
      <w:tr w:rsidR="00D42040" w:rsidRPr="001248C8" w:rsidTr="00984084">
        <w:trPr>
          <w:gridAfter w:val="3"/>
          <w:wAfter w:w="10771" w:type="dxa"/>
          <w:trHeight w:val="888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Дотации бюджетам  сельских поселений  на выравнивание бюджетной обеспеченности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1 242 940,0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1 231 950,0</w:t>
            </w:r>
          </w:p>
        </w:tc>
      </w:tr>
      <w:tr w:rsidR="00D42040" w:rsidRPr="001248C8" w:rsidTr="00984084">
        <w:trPr>
          <w:gridAfter w:val="3"/>
          <w:wAfter w:w="10771" w:type="dxa"/>
          <w:trHeight w:val="46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48C8">
              <w:rPr>
                <w:b/>
                <w:bCs/>
                <w:color w:val="000000"/>
                <w:sz w:val="24"/>
                <w:szCs w:val="24"/>
              </w:rPr>
              <w:t>Дотации  бюджетам сельских поселений на поддержку мер по  обеспечению сбалансированности  бюджетов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0</w:t>
            </w:r>
          </w:p>
        </w:tc>
      </w:tr>
      <w:tr w:rsidR="00D42040" w:rsidRPr="001248C8" w:rsidTr="00984084">
        <w:trPr>
          <w:gridAfter w:val="3"/>
          <w:wAfter w:w="10771" w:type="dxa"/>
          <w:trHeight w:val="834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40" w:rsidRPr="001248C8" w:rsidRDefault="00D42040" w:rsidP="00984084">
            <w:pPr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>Субвенции бюджетам сельских поселений</w:t>
            </w:r>
          </w:p>
          <w:p w:rsidR="00D42040" w:rsidRPr="001248C8" w:rsidRDefault="00D42040" w:rsidP="00984084">
            <w:pPr>
              <w:rPr>
                <w:b/>
                <w:bCs/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107 300,0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108 900,0</w:t>
            </w:r>
          </w:p>
        </w:tc>
      </w:tr>
      <w:tr w:rsidR="00D42040" w:rsidRPr="001248C8" w:rsidTr="00984084">
        <w:trPr>
          <w:gridAfter w:val="3"/>
          <w:wAfter w:w="10771" w:type="dxa"/>
          <w:trHeight w:val="1178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40" w:rsidRPr="001248C8" w:rsidRDefault="00D42040" w:rsidP="0098408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248C8">
              <w:rPr>
                <w:bCs/>
                <w:color w:val="000000"/>
                <w:sz w:val="24"/>
                <w:szCs w:val="24"/>
              </w:rPr>
              <w:t>2 02 49999 10 7404  150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40" w:rsidRPr="001248C8" w:rsidRDefault="00D42040" w:rsidP="00984084">
            <w:pPr>
              <w:rPr>
                <w:bCs/>
                <w:sz w:val="24"/>
                <w:szCs w:val="24"/>
              </w:rPr>
            </w:pPr>
            <w:r w:rsidRPr="001248C8">
              <w:rPr>
                <w:bCs/>
                <w:sz w:val="24"/>
                <w:szCs w:val="24"/>
              </w:rPr>
              <w:t xml:space="preserve">Иные межбюджетные трансферты бюджетам сельских поселений  на финансирование мероприятий по благоустройству территорий  населенных пунктов, коммунальному хозяйству, обеспечению мер пожарной безопасности  и осуществлению дорожной деятельности в границах сельских поселений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40" w:rsidRPr="001248C8" w:rsidRDefault="00D42040" w:rsidP="00984084">
            <w:pPr>
              <w:jc w:val="center"/>
              <w:rPr>
                <w:sz w:val="24"/>
                <w:szCs w:val="24"/>
              </w:rPr>
            </w:pPr>
            <w:r w:rsidRPr="001248C8">
              <w:rPr>
                <w:sz w:val="24"/>
                <w:szCs w:val="24"/>
              </w:rPr>
              <w:t>0</w:t>
            </w:r>
          </w:p>
        </w:tc>
      </w:tr>
    </w:tbl>
    <w:p w:rsidR="00D42040" w:rsidRPr="001248C8" w:rsidRDefault="00D42040" w:rsidP="00D42040">
      <w:pPr>
        <w:rPr>
          <w:sz w:val="24"/>
          <w:szCs w:val="24"/>
        </w:rPr>
      </w:pPr>
    </w:p>
    <w:p w:rsidR="00D42040" w:rsidRPr="001248C8" w:rsidRDefault="00D42040" w:rsidP="00D42040">
      <w:pPr>
        <w:rPr>
          <w:sz w:val="24"/>
          <w:szCs w:val="24"/>
        </w:rPr>
      </w:pPr>
    </w:p>
    <w:p w:rsidR="00D42040" w:rsidRPr="001248C8" w:rsidRDefault="00D42040" w:rsidP="00D42040">
      <w:pPr>
        <w:jc w:val="right"/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D42040" w:rsidRDefault="00D42040" w:rsidP="00D42040">
      <w:pPr>
        <w:rPr>
          <w:sz w:val="24"/>
          <w:szCs w:val="24"/>
        </w:rPr>
      </w:pPr>
    </w:p>
    <w:p w:rsidR="00730334" w:rsidRPr="00D42040" w:rsidRDefault="00730334" w:rsidP="00D42040"/>
    <w:sectPr w:rsidR="00730334" w:rsidRPr="00D42040" w:rsidSect="00B74C1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FE59A3"/>
    <w:multiLevelType w:val="hybridMultilevel"/>
    <w:tmpl w:val="DD2E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2434"/>
    <w:multiLevelType w:val="multilevel"/>
    <w:tmpl w:val="7E94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1B83978"/>
    <w:multiLevelType w:val="hybridMultilevel"/>
    <w:tmpl w:val="E6C48E2A"/>
    <w:lvl w:ilvl="0" w:tplc="1F3CA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430CF"/>
    <w:multiLevelType w:val="multilevel"/>
    <w:tmpl w:val="D2FA5A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246392"/>
    <w:multiLevelType w:val="hybridMultilevel"/>
    <w:tmpl w:val="EF68F144"/>
    <w:lvl w:ilvl="0" w:tplc="184214F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348205E"/>
    <w:multiLevelType w:val="hybridMultilevel"/>
    <w:tmpl w:val="13282A22"/>
    <w:lvl w:ilvl="0" w:tplc="C0C027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C6A21"/>
    <w:multiLevelType w:val="hybridMultilevel"/>
    <w:tmpl w:val="DA0C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7787B"/>
    <w:multiLevelType w:val="multilevel"/>
    <w:tmpl w:val="9BB26F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60" w:hanging="2160"/>
      </w:pPr>
      <w:rPr>
        <w:rFonts w:hint="default"/>
      </w:rPr>
    </w:lvl>
  </w:abstractNum>
  <w:abstractNum w:abstractNumId="9" w15:restartNumberingAfterBreak="0">
    <w:nsid w:val="410F1E23"/>
    <w:multiLevelType w:val="multilevel"/>
    <w:tmpl w:val="AD88AAAE"/>
    <w:lvl w:ilvl="0">
      <w:start w:val="5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1F75D3B"/>
    <w:multiLevelType w:val="hybridMultilevel"/>
    <w:tmpl w:val="DD2E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5474F"/>
    <w:multiLevelType w:val="multilevel"/>
    <w:tmpl w:val="C57CD2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06630AA"/>
    <w:multiLevelType w:val="hybridMultilevel"/>
    <w:tmpl w:val="DD2E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23D07"/>
    <w:multiLevelType w:val="hybridMultilevel"/>
    <w:tmpl w:val="DD2E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575E9"/>
    <w:multiLevelType w:val="hybridMultilevel"/>
    <w:tmpl w:val="DD2E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85783"/>
    <w:multiLevelType w:val="multilevel"/>
    <w:tmpl w:val="05922A56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D7C4B60"/>
    <w:multiLevelType w:val="hybridMultilevel"/>
    <w:tmpl w:val="DD2E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6"/>
    <w:lvlOverride w:ilvl="0">
      <w:startOverride w:val="1"/>
    </w:lvlOverride>
  </w:num>
  <w:num w:numId="14">
    <w:abstractNumId w:val="4"/>
  </w:num>
  <w:num w:numId="15">
    <w:abstractNumId w:val="15"/>
  </w:num>
  <w:num w:numId="16">
    <w:abstractNumId w:val="9"/>
  </w:num>
  <w:num w:numId="17">
    <w:abstractNumId w:val="5"/>
  </w:num>
  <w:num w:numId="18">
    <w:abstractNumId w:val="8"/>
  </w:num>
  <w:num w:numId="19">
    <w:abstractNumId w:val="1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11"/>
    <w:rsid w:val="00000143"/>
    <w:rsid w:val="0008671A"/>
    <w:rsid w:val="00096EB6"/>
    <w:rsid w:val="000D6A9D"/>
    <w:rsid w:val="001248C8"/>
    <w:rsid w:val="001A0A3C"/>
    <w:rsid w:val="001D1CC9"/>
    <w:rsid w:val="00223453"/>
    <w:rsid w:val="00274758"/>
    <w:rsid w:val="002875CB"/>
    <w:rsid w:val="002C0D83"/>
    <w:rsid w:val="00301571"/>
    <w:rsid w:val="00312CCF"/>
    <w:rsid w:val="00322795"/>
    <w:rsid w:val="003C4F14"/>
    <w:rsid w:val="004177C5"/>
    <w:rsid w:val="00421617"/>
    <w:rsid w:val="00461F00"/>
    <w:rsid w:val="00463203"/>
    <w:rsid w:val="00475D19"/>
    <w:rsid w:val="00491170"/>
    <w:rsid w:val="00496FCF"/>
    <w:rsid w:val="004B4592"/>
    <w:rsid w:val="004C0D59"/>
    <w:rsid w:val="004D62D7"/>
    <w:rsid w:val="004E4885"/>
    <w:rsid w:val="004F31CA"/>
    <w:rsid w:val="00513428"/>
    <w:rsid w:val="00513ADE"/>
    <w:rsid w:val="00524C14"/>
    <w:rsid w:val="005B360D"/>
    <w:rsid w:val="005C2A07"/>
    <w:rsid w:val="00661C92"/>
    <w:rsid w:val="00697B5B"/>
    <w:rsid w:val="007024B5"/>
    <w:rsid w:val="00730334"/>
    <w:rsid w:val="00754CA6"/>
    <w:rsid w:val="00761112"/>
    <w:rsid w:val="007B4515"/>
    <w:rsid w:val="00804839"/>
    <w:rsid w:val="00811F20"/>
    <w:rsid w:val="00827746"/>
    <w:rsid w:val="00831E7D"/>
    <w:rsid w:val="008365CE"/>
    <w:rsid w:val="008474A2"/>
    <w:rsid w:val="008709D9"/>
    <w:rsid w:val="008722DF"/>
    <w:rsid w:val="00877144"/>
    <w:rsid w:val="008C69B6"/>
    <w:rsid w:val="008C735C"/>
    <w:rsid w:val="008E0560"/>
    <w:rsid w:val="00931766"/>
    <w:rsid w:val="009465D0"/>
    <w:rsid w:val="00996A87"/>
    <w:rsid w:val="00996AB5"/>
    <w:rsid w:val="009A3EDB"/>
    <w:rsid w:val="009A6580"/>
    <w:rsid w:val="009B06B5"/>
    <w:rsid w:val="009E34F4"/>
    <w:rsid w:val="00A016AF"/>
    <w:rsid w:val="00A61BB4"/>
    <w:rsid w:val="00AB14D2"/>
    <w:rsid w:val="00AD1433"/>
    <w:rsid w:val="00B74C10"/>
    <w:rsid w:val="00C11584"/>
    <w:rsid w:val="00C21868"/>
    <w:rsid w:val="00C24BE3"/>
    <w:rsid w:val="00C41A9B"/>
    <w:rsid w:val="00C574C2"/>
    <w:rsid w:val="00D05390"/>
    <w:rsid w:val="00D42040"/>
    <w:rsid w:val="00D541B6"/>
    <w:rsid w:val="00D657AB"/>
    <w:rsid w:val="00DC2885"/>
    <w:rsid w:val="00E16975"/>
    <w:rsid w:val="00E821ED"/>
    <w:rsid w:val="00E93A83"/>
    <w:rsid w:val="00E93C57"/>
    <w:rsid w:val="00EB21E3"/>
    <w:rsid w:val="00EC6573"/>
    <w:rsid w:val="00F406EE"/>
    <w:rsid w:val="00F81092"/>
    <w:rsid w:val="00FD16CE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28174"/>
  <w15:docId w15:val="{E17ED629-6277-4AA5-BA5C-42EED3BD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C2A07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0D59"/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uiPriority w:val="1"/>
    <w:locked/>
    <w:rsid w:val="004C0D59"/>
    <w:rPr>
      <w:rFonts w:asciiTheme="minorHAnsi" w:hAnsiTheme="minorHAnsi"/>
      <w:sz w:val="22"/>
    </w:rPr>
  </w:style>
  <w:style w:type="paragraph" w:styleId="a5">
    <w:name w:val="List Paragraph"/>
    <w:basedOn w:val="a"/>
    <w:uiPriority w:val="34"/>
    <w:qFormat/>
    <w:rsid w:val="00D541B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41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1B6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661C92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465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65D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465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rsid w:val="00996A87"/>
    <w:rPr>
      <w:rFonts w:ascii="Times New Roman" w:hAnsi="Times New Roman" w:cs="Times New Roman" w:hint="default"/>
      <w:sz w:val="28"/>
      <w:szCs w:val="28"/>
    </w:rPr>
  </w:style>
  <w:style w:type="character" w:customStyle="1" w:styleId="21">
    <w:name w:val="Основной текст (2)_"/>
    <w:link w:val="22"/>
    <w:rsid w:val="004F31CA"/>
    <w:rPr>
      <w:rFonts w:eastAsia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31CA"/>
    <w:pPr>
      <w:widowControl w:val="0"/>
      <w:shd w:val="clear" w:color="auto" w:fill="FFFFFF"/>
      <w:spacing w:line="320" w:lineRule="exact"/>
      <w:ind w:firstLine="420"/>
      <w:jc w:val="both"/>
    </w:pPr>
    <w:rPr>
      <w:rFonts w:eastAsia="Times New Roman"/>
      <w:szCs w:val="28"/>
    </w:rPr>
  </w:style>
  <w:style w:type="paragraph" w:styleId="a9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a"/>
    <w:qFormat/>
    <w:rsid w:val="004F31CA"/>
    <w:pPr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9"/>
    <w:rsid w:val="004F31CA"/>
    <w:rPr>
      <w:rFonts w:eastAsia="Times New Roman" w:cs="Times New Roman"/>
      <w:sz w:val="24"/>
      <w:szCs w:val="24"/>
      <w:lang w:eastAsia="ru-RU"/>
    </w:rPr>
  </w:style>
  <w:style w:type="character" w:customStyle="1" w:styleId="919">
    <w:name w:val="Основной текст (91) + 9"/>
    <w:aliases w:val="5 pt41,Курсив,Основной текст + 12 pt"/>
    <w:uiPriority w:val="99"/>
    <w:rsid w:val="004F31CA"/>
    <w:rPr>
      <w:rFonts w:ascii="Times New Roman" w:hAnsi="Times New Roman" w:cs="Times New Roman"/>
      <w:i/>
      <w:iCs/>
      <w:spacing w:val="0"/>
      <w:sz w:val="19"/>
      <w:szCs w:val="19"/>
    </w:rPr>
  </w:style>
  <w:style w:type="paragraph" w:customStyle="1" w:styleId="1">
    <w:name w:val="Основной текст1"/>
    <w:basedOn w:val="a"/>
    <w:link w:val="ab"/>
    <w:uiPriority w:val="99"/>
    <w:rsid w:val="004F31CA"/>
    <w:pPr>
      <w:widowControl w:val="0"/>
      <w:shd w:val="clear" w:color="auto" w:fill="FFFFFF"/>
      <w:spacing w:after="240" w:line="322" w:lineRule="exact"/>
      <w:jc w:val="both"/>
    </w:pPr>
    <w:rPr>
      <w:rFonts w:eastAsia="Times New Roman" w:cs="Times New Roman"/>
      <w:sz w:val="27"/>
      <w:szCs w:val="27"/>
      <w:lang w:eastAsia="ru-RU"/>
    </w:rPr>
  </w:style>
  <w:style w:type="character" w:customStyle="1" w:styleId="12pt1">
    <w:name w:val="Основной текст + 12 pt1"/>
    <w:basedOn w:val="a0"/>
    <w:uiPriority w:val="99"/>
    <w:rsid w:val="004F31CA"/>
    <w:rPr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F31CA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31CA"/>
    <w:pPr>
      <w:widowControl w:val="0"/>
      <w:shd w:val="clear" w:color="auto" w:fill="FFFFFF"/>
      <w:spacing w:before="420" w:line="643" w:lineRule="exact"/>
      <w:jc w:val="center"/>
    </w:pPr>
    <w:rPr>
      <w:i/>
      <w:iCs/>
    </w:rPr>
  </w:style>
  <w:style w:type="character" w:customStyle="1" w:styleId="ab">
    <w:name w:val="Основной текст_"/>
    <w:basedOn w:val="a0"/>
    <w:link w:val="1"/>
    <w:locked/>
    <w:rsid w:val="004F31CA"/>
    <w:rPr>
      <w:rFonts w:eastAsia="Times New Roman" w:cs="Times New Roman"/>
      <w:sz w:val="27"/>
      <w:szCs w:val="27"/>
      <w:shd w:val="clear" w:color="auto" w:fill="FFFFFF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4F31CA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F31CA"/>
    <w:pPr>
      <w:widowControl w:val="0"/>
      <w:shd w:val="clear" w:color="auto" w:fill="FFFFFF"/>
      <w:spacing w:line="643" w:lineRule="exact"/>
      <w:jc w:val="center"/>
      <w:outlineLvl w:val="0"/>
    </w:pPr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5C2A07"/>
    <w:rPr>
      <w:rFonts w:eastAsia="Times New Roman" w:cs="Times New Roman"/>
      <w:b/>
      <w:bCs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EB21E3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B21E3"/>
    <w:rPr>
      <w:rFonts w:ascii="Calibri" w:eastAsia="Calibri" w:hAnsi="Calibri" w:cs="Times New Roman"/>
      <w:sz w:val="22"/>
    </w:rPr>
  </w:style>
  <w:style w:type="character" w:styleId="ac">
    <w:name w:val="Hyperlink"/>
    <w:basedOn w:val="a0"/>
    <w:uiPriority w:val="99"/>
    <w:unhideWhenUsed/>
    <w:rsid w:val="00475D19"/>
    <w:rPr>
      <w:color w:val="0000FF" w:themeColor="hyperlink"/>
      <w:u w:val="single"/>
    </w:rPr>
  </w:style>
  <w:style w:type="paragraph" w:customStyle="1" w:styleId="12">
    <w:name w:val="Без интервала1"/>
    <w:link w:val="NoSpacingChar"/>
    <w:rsid w:val="00513ADE"/>
    <w:rPr>
      <w:rFonts w:eastAsia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13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2"/>
    <w:locked/>
    <w:rsid w:val="00513ADE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E488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25">
    <w:name w:val="Основной текст2"/>
    <w:basedOn w:val="a"/>
    <w:rsid w:val="007B4515"/>
    <w:pPr>
      <w:widowControl w:val="0"/>
      <w:shd w:val="clear" w:color="auto" w:fill="FFFFFF"/>
      <w:spacing w:after="240" w:line="370" w:lineRule="exact"/>
      <w:jc w:val="right"/>
    </w:pPr>
    <w:rPr>
      <w:rFonts w:eastAsia="Times New Roman" w:cs="Times New Roman"/>
      <w:sz w:val="27"/>
      <w:szCs w:val="27"/>
      <w:lang w:eastAsia="ru-RU"/>
    </w:rPr>
  </w:style>
  <w:style w:type="paragraph" w:customStyle="1" w:styleId="Style6">
    <w:name w:val="Style6"/>
    <w:basedOn w:val="a"/>
    <w:rsid w:val="001D1CC9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1D1CC9"/>
    <w:rPr>
      <w:b/>
      <w:bCs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1CC9"/>
    <w:pPr>
      <w:widowControl w:val="0"/>
      <w:shd w:val="clear" w:color="auto" w:fill="FFFFFF"/>
      <w:spacing w:line="0" w:lineRule="atLeast"/>
    </w:pPr>
    <w:rPr>
      <w:b/>
      <w:bCs/>
      <w:szCs w:val="28"/>
    </w:rPr>
  </w:style>
  <w:style w:type="paragraph" w:styleId="ad">
    <w:name w:val="Normal (Web)"/>
    <w:basedOn w:val="a"/>
    <w:uiPriority w:val="99"/>
    <w:unhideWhenUsed/>
    <w:rsid w:val="00B74C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248C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248C8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D85E-16F3-4696-AFEE-613A8C7D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043-ArkhatkinVS</dc:creator>
  <cp:lastModifiedBy>Host</cp:lastModifiedBy>
  <cp:revision>2</cp:revision>
  <cp:lastPrinted>2022-02-09T06:10:00Z</cp:lastPrinted>
  <dcterms:created xsi:type="dcterms:W3CDTF">2022-10-03T06:48:00Z</dcterms:created>
  <dcterms:modified xsi:type="dcterms:W3CDTF">2022-10-03T06:48:00Z</dcterms:modified>
</cp:coreProperties>
</file>