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DD" w:rsidRDefault="00AE3EDD" w:rsidP="00AE3E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 КАРАГУШСКИЙ СЕЛЬСОВЕТ МР СТЕРЛИБАШЕВСИЙ РАЙОН РБ</w:t>
      </w:r>
    </w:p>
    <w:p w:rsidR="002E6D58" w:rsidRDefault="002E6D58" w:rsidP="00AE3EDD">
      <w:pPr>
        <w:jc w:val="center"/>
        <w:rPr>
          <w:bCs/>
          <w:sz w:val="28"/>
          <w:szCs w:val="28"/>
        </w:rPr>
      </w:pPr>
    </w:p>
    <w:p w:rsidR="00602B3E" w:rsidRDefault="00602B3E" w:rsidP="00602B3E">
      <w:pPr>
        <w:jc w:val="both"/>
      </w:pPr>
      <w:r w:rsidRPr="000055E2">
        <w:t xml:space="preserve">КАРАР                                                                        </w:t>
      </w:r>
      <w:r>
        <w:t xml:space="preserve">        </w:t>
      </w:r>
      <w:r w:rsidRPr="000055E2">
        <w:t xml:space="preserve">                  РЕШЕНИЕ </w:t>
      </w:r>
    </w:p>
    <w:p w:rsidR="00105076" w:rsidRDefault="00105076" w:rsidP="00105076">
      <w:pPr>
        <w:jc w:val="both"/>
      </w:pPr>
      <w:r>
        <w:t>27 июль</w:t>
      </w:r>
      <w:r w:rsidRPr="000055E2">
        <w:t xml:space="preserve"> 2017й.                           </w:t>
      </w:r>
      <w:r>
        <w:t xml:space="preserve">     </w:t>
      </w:r>
      <w:r w:rsidRPr="000055E2">
        <w:t xml:space="preserve">   №</w:t>
      </w:r>
      <w:r>
        <w:t xml:space="preserve"> 50-2</w:t>
      </w:r>
      <w:r w:rsidRPr="000055E2">
        <w:t xml:space="preserve">                   </w:t>
      </w:r>
      <w:r>
        <w:t xml:space="preserve">         </w:t>
      </w:r>
      <w:r w:rsidRPr="000055E2">
        <w:t xml:space="preserve">            </w:t>
      </w:r>
      <w:r>
        <w:t>27 июля  2017</w:t>
      </w:r>
      <w:r w:rsidRPr="002C4A2E">
        <w:t>г</w:t>
      </w:r>
      <w:r w:rsidRPr="000055E2">
        <w:t>.</w:t>
      </w:r>
    </w:p>
    <w:p w:rsidR="00105076" w:rsidRPr="00AE62BB" w:rsidRDefault="00105076" w:rsidP="00105076">
      <w:pPr>
        <w:jc w:val="center"/>
        <w:rPr>
          <w:b/>
          <w:bCs/>
          <w:kern w:val="28"/>
          <w:sz w:val="28"/>
          <w:szCs w:val="28"/>
        </w:rPr>
      </w:pPr>
      <w:bookmarkStart w:id="0" w:name="_GoBack"/>
      <w:r w:rsidRPr="00AE62BB">
        <w:rPr>
          <w:b/>
          <w:bCs/>
          <w:kern w:val="28"/>
          <w:sz w:val="28"/>
          <w:szCs w:val="28"/>
        </w:rPr>
        <w:t xml:space="preserve">Об утверждении порядка  размещения сведений о доходах, расходах, об имуществе и обязательствах имущественного характера депутатов Совета </w:t>
      </w:r>
      <w:r>
        <w:rPr>
          <w:b/>
          <w:bCs/>
          <w:kern w:val="28"/>
          <w:sz w:val="28"/>
          <w:szCs w:val="28"/>
        </w:rPr>
        <w:t xml:space="preserve">сельского поселения Карагушский сельсовет </w:t>
      </w:r>
      <w:r w:rsidRPr="00AE62BB">
        <w:rPr>
          <w:b/>
          <w:bCs/>
          <w:kern w:val="28"/>
          <w:sz w:val="28"/>
          <w:szCs w:val="28"/>
        </w:rPr>
        <w:t>муниципального района Стерлибашевский район Республики Башкортостан  и членов их семей на официальном сайте Администрации</w:t>
      </w:r>
      <w:r>
        <w:rPr>
          <w:b/>
          <w:bCs/>
          <w:kern w:val="28"/>
          <w:sz w:val="28"/>
          <w:szCs w:val="28"/>
        </w:rPr>
        <w:t xml:space="preserve"> сельского поселения Карагушский сельсовет</w:t>
      </w:r>
      <w:r w:rsidRPr="00AE62BB">
        <w:rPr>
          <w:b/>
          <w:bCs/>
          <w:kern w:val="28"/>
          <w:sz w:val="28"/>
          <w:szCs w:val="28"/>
        </w:rPr>
        <w:t xml:space="preserve"> муниципального района Стерлибашевский район Республики Башкортостан и предоставления этих сведений средствам массовой информации для опубликования</w:t>
      </w:r>
    </w:p>
    <w:bookmarkEnd w:id="0"/>
    <w:p w:rsidR="00105076" w:rsidRPr="00AE62BB" w:rsidRDefault="00105076" w:rsidP="00105076">
      <w:pPr>
        <w:ind w:firstLine="709"/>
        <w:jc w:val="both"/>
        <w:rPr>
          <w:sz w:val="28"/>
          <w:szCs w:val="28"/>
        </w:rPr>
      </w:pPr>
    </w:p>
    <w:p w:rsidR="00105076" w:rsidRPr="00AE62BB" w:rsidRDefault="00105076" w:rsidP="00105076">
      <w:pPr>
        <w:ind w:firstLine="709"/>
        <w:jc w:val="both"/>
        <w:rPr>
          <w:sz w:val="28"/>
          <w:szCs w:val="28"/>
        </w:rPr>
      </w:pPr>
      <w:r w:rsidRPr="00AE62BB">
        <w:rPr>
          <w:sz w:val="28"/>
          <w:szCs w:val="28"/>
        </w:rPr>
        <w:t xml:space="preserve">В соответствии с Федеральным </w:t>
      </w:r>
      <w:hyperlink r:id="rId5" w:history="1">
        <w:r w:rsidRPr="00AE62BB">
          <w:rPr>
            <w:rStyle w:val="a3"/>
            <w:sz w:val="28"/>
            <w:szCs w:val="28"/>
          </w:rPr>
          <w:t>законом</w:t>
        </w:r>
      </w:hyperlink>
      <w:r w:rsidRPr="00AE62BB">
        <w:rPr>
          <w:sz w:val="28"/>
          <w:szCs w:val="28"/>
        </w:rPr>
        <w:t xml:space="preserve"> Российской Федерации  от 25 декабря 2013 года №273-ФЗ «О противодействии коррупции», Указом Президента Российской Федерации от 8 июля 2013 года №613 «Вопросы противодействия коррупции»,</w:t>
      </w:r>
      <w:r>
        <w:rPr>
          <w:sz w:val="28"/>
          <w:szCs w:val="28"/>
        </w:rPr>
        <w:t xml:space="preserve"> </w:t>
      </w:r>
      <w:r w:rsidRPr="00AE62BB">
        <w:rPr>
          <w:sz w:val="28"/>
          <w:szCs w:val="28"/>
        </w:rPr>
        <w:t xml:space="preserve">Совет </w:t>
      </w:r>
      <w:r w:rsidRPr="00AE62BB">
        <w:rPr>
          <w:bCs/>
          <w:kern w:val="28"/>
          <w:sz w:val="28"/>
          <w:szCs w:val="28"/>
        </w:rPr>
        <w:t>сельского поселения Карагушский сельсовет</w:t>
      </w:r>
      <w:r>
        <w:rPr>
          <w:b/>
          <w:bCs/>
          <w:kern w:val="28"/>
          <w:sz w:val="28"/>
          <w:szCs w:val="28"/>
        </w:rPr>
        <w:t xml:space="preserve"> </w:t>
      </w:r>
      <w:r w:rsidRPr="00AE62BB">
        <w:rPr>
          <w:sz w:val="28"/>
          <w:szCs w:val="28"/>
        </w:rPr>
        <w:t>муниципального района Стерлибашевский район Республики Башкортостан РЕШИЛ:</w:t>
      </w:r>
    </w:p>
    <w:p w:rsidR="00105076" w:rsidRPr="00AE62BB" w:rsidRDefault="00105076" w:rsidP="00105076">
      <w:pPr>
        <w:ind w:firstLine="709"/>
        <w:jc w:val="both"/>
        <w:rPr>
          <w:sz w:val="28"/>
          <w:szCs w:val="28"/>
        </w:rPr>
      </w:pPr>
      <w:r w:rsidRPr="00AE62BB">
        <w:rPr>
          <w:sz w:val="28"/>
          <w:szCs w:val="28"/>
        </w:rPr>
        <w:t xml:space="preserve">1. Утвердить прилагаемый </w:t>
      </w:r>
      <w:hyperlink w:anchor="Par36" w:history="1">
        <w:r w:rsidRPr="00AE62BB">
          <w:rPr>
            <w:sz w:val="28"/>
            <w:szCs w:val="28"/>
          </w:rPr>
          <w:t>Порядок</w:t>
        </w:r>
      </w:hyperlink>
      <w:r w:rsidRPr="00AE62BB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депутатов</w:t>
      </w:r>
      <w:r>
        <w:rPr>
          <w:sz w:val="28"/>
          <w:szCs w:val="28"/>
        </w:rPr>
        <w:t xml:space="preserve"> Совета </w:t>
      </w:r>
      <w:r w:rsidRPr="00AE62BB">
        <w:rPr>
          <w:bCs/>
          <w:kern w:val="28"/>
          <w:sz w:val="28"/>
          <w:szCs w:val="28"/>
        </w:rPr>
        <w:t>сельского поселения Карагушский сельсовет</w:t>
      </w:r>
      <w:r w:rsidRPr="00AE62BB">
        <w:rPr>
          <w:sz w:val="28"/>
          <w:szCs w:val="28"/>
        </w:rPr>
        <w:t xml:space="preserve"> муниципального района Стерлибашевский район Республики Башкортостан и членов их семей на официальном сайте Администрации</w:t>
      </w:r>
      <w:r>
        <w:rPr>
          <w:sz w:val="28"/>
          <w:szCs w:val="28"/>
        </w:rPr>
        <w:t xml:space="preserve"> </w:t>
      </w:r>
      <w:r w:rsidRPr="00AE62BB">
        <w:rPr>
          <w:bCs/>
          <w:kern w:val="28"/>
          <w:sz w:val="28"/>
          <w:szCs w:val="28"/>
        </w:rPr>
        <w:t>сельского поселения Карагушский сельсовет</w:t>
      </w:r>
      <w:r w:rsidRPr="00AE62BB">
        <w:rPr>
          <w:sz w:val="28"/>
          <w:szCs w:val="28"/>
        </w:rPr>
        <w:t xml:space="preserve"> муниципального района Стерлибашевский район Республики Башкортостан  и предоставления этих сведений общероссийским и республиканским средствам массовой информации для опубликования, согласно приложению №1.</w:t>
      </w:r>
    </w:p>
    <w:p w:rsidR="00105076" w:rsidRPr="00AE62BB" w:rsidRDefault="00105076" w:rsidP="00105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2BB">
        <w:rPr>
          <w:sz w:val="28"/>
          <w:szCs w:val="28"/>
        </w:rPr>
        <w:t xml:space="preserve">2. Утвердить прилагаемый перечень должностей депутатов Совета </w:t>
      </w:r>
      <w:r w:rsidRPr="00AE62BB">
        <w:rPr>
          <w:bCs/>
          <w:kern w:val="28"/>
          <w:sz w:val="28"/>
          <w:szCs w:val="28"/>
        </w:rPr>
        <w:t>сельского поселения Карагушский сельсовет</w:t>
      </w:r>
      <w:r>
        <w:rPr>
          <w:b/>
          <w:bCs/>
          <w:kern w:val="28"/>
          <w:sz w:val="28"/>
          <w:szCs w:val="28"/>
        </w:rPr>
        <w:t xml:space="preserve"> </w:t>
      </w:r>
      <w:r w:rsidRPr="00AE62BB">
        <w:rPr>
          <w:sz w:val="28"/>
          <w:szCs w:val="28"/>
        </w:rPr>
        <w:t xml:space="preserve">муниципального района Стерлибашевский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 и членов их семей на официальном сайте Администрации </w:t>
      </w:r>
      <w:r w:rsidRPr="00AE62BB">
        <w:rPr>
          <w:bCs/>
          <w:kern w:val="28"/>
          <w:sz w:val="28"/>
          <w:szCs w:val="28"/>
        </w:rPr>
        <w:t>сельского поселения Карагушский сельсовет</w:t>
      </w:r>
      <w:r>
        <w:rPr>
          <w:b/>
          <w:bCs/>
          <w:kern w:val="28"/>
          <w:sz w:val="28"/>
          <w:szCs w:val="28"/>
        </w:rPr>
        <w:t xml:space="preserve"> </w:t>
      </w:r>
      <w:r w:rsidRPr="00AE62BB">
        <w:rPr>
          <w:sz w:val="28"/>
          <w:szCs w:val="28"/>
        </w:rPr>
        <w:t>муниципального района Стерлибашевский район Республики Башкортостан и предоставление этих сведений общероссийским и республиканским средствам массовой информации для опубликования,  согласно приложению №2.</w:t>
      </w:r>
    </w:p>
    <w:p w:rsidR="00105076" w:rsidRPr="00AE62BB" w:rsidRDefault="00105076" w:rsidP="00105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2BB">
        <w:rPr>
          <w:sz w:val="28"/>
          <w:szCs w:val="28"/>
        </w:rPr>
        <w:t xml:space="preserve">3. Настоящее решение разместить на официальном сайте Администрации </w:t>
      </w:r>
      <w:r w:rsidRPr="00AE62BB">
        <w:rPr>
          <w:bCs/>
          <w:kern w:val="28"/>
          <w:sz w:val="28"/>
          <w:szCs w:val="28"/>
        </w:rPr>
        <w:t>сельского поселения Карагушский сельсовет</w:t>
      </w:r>
      <w:r>
        <w:rPr>
          <w:b/>
          <w:bCs/>
          <w:kern w:val="28"/>
          <w:sz w:val="28"/>
          <w:szCs w:val="28"/>
        </w:rPr>
        <w:t xml:space="preserve"> </w:t>
      </w:r>
      <w:r w:rsidRPr="00AE62BB">
        <w:rPr>
          <w:sz w:val="28"/>
          <w:szCs w:val="28"/>
        </w:rPr>
        <w:t>муниципального района Стерлибашевский район Республики Башкортостан.</w:t>
      </w:r>
    </w:p>
    <w:p w:rsidR="00105076" w:rsidRPr="00AE62BB" w:rsidRDefault="00105076" w:rsidP="0010507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E62BB">
        <w:rPr>
          <w:rFonts w:ascii="Times New Roman" w:hAnsi="Times New Roman" w:cs="Times New Roman"/>
        </w:rPr>
        <w:t xml:space="preserve">4. Контроль за исполнением данного решения возложить на президиум Совета </w:t>
      </w:r>
      <w:r w:rsidRPr="00AE62BB">
        <w:rPr>
          <w:rFonts w:ascii="Times New Roman" w:hAnsi="Times New Roman"/>
          <w:bCs/>
          <w:kern w:val="28"/>
        </w:rPr>
        <w:t>сельского поселения Карагушский сельсовет</w:t>
      </w:r>
      <w:r>
        <w:rPr>
          <w:rFonts w:ascii="Times New Roman" w:hAnsi="Times New Roman"/>
          <w:b/>
          <w:bCs/>
          <w:kern w:val="28"/>
        </w:rPr>
        <w:t xml:space="preserve"> </w:t>
      </w:r>
      <w:r w:rsidRPr="00AE62BB">
        <w:rPr>
          <w:rFonts w:ascii="Times New Roman" w:hAnsi="Times New Roman" w:cs="Times New Roman"/>
        </w:rPr>
        <w:t>муниципального района Стерлибашевский район Республики Башкортостан.</w:t>
      </w:r>
    </w:p>
    <w:p w:rsidR="00105076" w:rsidRPr="00AE62BB" w:rsidRDefault="00105076" w:rsidP="00105076">
      <w:pPr>
        <w:ind w:firstLine="360"/>
        <w:jc w:val="both"/>
        <w:rPr>
          <w:bCs/>
          <w:sz w:val="28"/>
          <w:szCs w:val="28"/>
        </w:rPr>
      </w:pPr>
      <w:r w:rsidRPr="00AE62BB">
        <w:rPr>
          <w:sz w:val="28"/>
          <w:szCs w:val="28"/>
        </w:rPr>
        <w:t xml:space="preserve"> </w:t>
      </w:r>
    </w:p>
    <w:p w:rsidR="00105076" w:rsidRDefault="00105076" w:rsidP="00105076">
      <w:pPr>
        <w:tabs>
          <w:tab w:val="left" w:pos="360"/>
        </w:tabs>
        <w:ind w:left="540"/>
        <w:jc w:val="both"/>
        <w:rPr>
          <w:bCs/>
          <w:sz w:val="28"/>
        </w:rPr>
      </w:pPr>
      <w:r w:rsidRPr="00AE62BB">
        <w:rPr>
          <w:bCs/>
          <w:sz w:val="28"/>
        </w:rPr>
        <w:t>Председатель Совета</w:t>
      </w:r>
      <w:r>
        <w:rPr>
          <w:bCs/>
          <w:sz w:val="28"/>
        </w:rPr>
        <w:t xml:space="preserve"> </w:t>
      </w:r>
    </w:p>
    <w:p w:rsidR="00105076" w:rsidRDefault="00105076" w:rsidP="00105076">
      <w:pPr>
        <w:tabs>
          <w:tab w:val="left" w:pos="360"/>
        </w:tabs>
        <w:ind w:left="540"/>
        <w:jc w:val="both"/>
        <w:rPr>
          <w:bCs/>
          <w:kern w:val="28"/>
          <w:sz w:val="28"/>
          <w:szCs w:val="28"/>
        </w:rPr>
      </w:pPr>
      <w:r w:rsidRPr="00AE62BB">
        <w:rPr>
          <w:bCs/>
          <w:kern w:val="28"/>
          <w:sz w:val="28"/>
          <w:szCs w:val="28"/>
        </w:rPr>
        <w:t>сельского поселения</w:t>
      </w:r>
    </w:p>
    <w:p w:rsidR="00105076" w:rsidRPr="00AE62BB" w:rsidRDefault="00105076" w:rsidP="00105076">
      <w:pPr>
        <w:tabs>
          <w:tab w:val="left" w:pos="360"/>
        </w:tabs>
        <w:ind w:left="540"/>
        <w:jc w:val="both"/>
        <w:rPr>
          <w:bCs/>
          <w:sz w:val="28"/>
        </w:rPr>
      </w:pPr>
      <w:r w:rsidRPr="00AE62BB">
        <w:rPr>
          <w:bCs/>
          <w:kern w:val="28"/>
          <w:sz w:val="28"/>
          <w:szCs w:val="28"/>
        </w:rPr>
        <w:t xml:space="preserve"> Карагушский сельсовет</w:t>
      </w:r>
    </w:p>
    <w:p w:rsidR="00105076" w:rsidRPr="00AE62BB" w:rsidRDefault="00105076" w:rsidP="00105076">
      <w:pPr>
        <w:tabs>
          <w:tab w:val="left" w:pos="360"/>
        </w:tabs>
        <w:ind w:left="540"/>
        <w:jc w:val="both"/>
        <w:rPr>
          <w:bCs/>
          <w:sz w:val="28"/>
        </w:rPr>
      </w:pPr>
      <w:r w:rsidRPr="00AE62BB">
        <w:rPr>
          <w:bCs/>
          <w:sz w:val="28"/>
        </w:rPr>
        <w:t>муниципального района</w:t>
      </w:r>
    </w:p>
    <w:p w:rsidR="00105076" w:rsidRPr="00AE62BB" w:rsidRDefault="00105076" w:rsidP="00105076">
      <w:pPr>
        <w:tabs>
          <w:tab w:val="left" w:pos="360"/>
        </w:tabs>
        <w:ind w:left="540"/>
        <w:jc w:val="both"/>
        <w:rPr>
          <w:bCs/>
          <w:sz w:val="28"/>
        </w:rPr>
      </w:pPr>
      <w:r w:rsidRPr="00AE62BB">
        <w:rPr>
          <w:bCs/>
          <w:sz w:val="28"/>
        </w:rPr>
        <w:t>Стерлибашевский район</w:t>
      </w:r>
    </w:p>
    <w:p w:rsidR="00105076" w:rsidRDefault="00105076" w:rsidP="00105076">
      <w:pPr>
        <w:tabs>
          <w:tab w:val="left" w:pos="360"/>
        </w:tabs>
        <w:ind w:left="540"/>
        <w:jc w:val="both"/>
        <w:rPr>
          <w:bCs/>
          <w:sz w:val="28"/>
        </w:rPr>
      </w:pPr>
      <w:r w:rsidRPr="00AE62BB">
        <w:rPr>
          <w:bCs/>
          <w:sz w:val="28"/>
        </w:rPr>
        <w:t xml:space="preserve">Республики Башкортостан                                   </w:t>
      </w:r>
      <w:r>
        <w:rPr>
          <w:bCs/>
          <w:sz w:val="28"/>
        </w:rPr>
        <w:t>Р.Ф.Туктаров</w:t>
      </w:r>
    </w:p>
    <w:p w:rsidR="00105076" w:rsidRDefault="00105076" w:rsidP="00105076">
      <w:pPr>
        <w:tabs>
          <w:tab w:val="left" w:pos="360"/>
        </w:tabs>
        <w:ind w:left="540"/>
        <w:jc w:val="both"/>
        <w:rPr>
          <w:bCs/>
          <w:sz w:val="28"/>
        </w:rPr>
      </w:pPr>
    </w:p>
    <w:p w:rsidR="00105076" w:rsidRDefault="00105076" w:rsidP="00105076">
      <w:pPr>
        <w:tabs>
          <w:tab w:val="left" w:pos="360"/>
        </w:tabs>
        <w:ind w:left="540"/>
        <w:jc w:val="both"/>
        <w:rPr>
          <w:bCs/>
          <w:sz w:val="28"/>
        </w:rPr>
      </w:pPr>
    </w:p>
    <w:p w:rsidR="00105076" w:rsidRDefault="00105076" w:rsidP="00105076">
      <w:pPr>
        <w:tabs>
          <w:tab w:val="left" w:pos="360"/>
        </w:tabs>
        <w:ind w:left="540"/>
        <w:jc w:val="both"/>
        <w:rPr>
          <w:bCs/>
          <w:sz w:val="28"/>
        </w:rPr>
      </w:pPr>
    </w:p>
    <w:p w:rsidR="00105076" w:rsidRDefault="00105076" w:rsidP="00105076">
      <w:pPr>
        <w:tabs>
          <w:tab w:val="left" w:pos="360"/>
        </w:tabs>
        <w:ind w:left="540"/>
        <w:jc w:val="both"/>
        <w:rPr>
          <w:bCs/>
          <w:sz w:val="28"/>
        </w:rPr>
      </w:pPr>
    </w:p>
    <w:p w:rsidR="00105076" w:rsidRDefault="00105076" w:rsidP="00105076">
      <w:pPr>
        <w:tabs>
          <w:tab w:val="left" w:pos="360"/>
        </w:tabs>
        <w:ind w:left="540"/>
        <w:jc w:val="both"/>
        <w:rPr>
          <w:bCs/>
          <w:sz w:val="28"/>
        </w:rPr>
      </w:pPr>
    </w:p>
    <w:p w:rsidR="00105076" w:rsidRDefault="00105076" w:rsidP="00105076">
      <w:pPr>
        <w:tabs>
          <w:tab w:val="left" w:pos="360"/>
        </w:tabs>
        <w:ind w:left="540"/>
        <w:jc w:val="both"/>
        <w:rPr>
          <w:bCs/>
          <w:sz w:val="28"/>
        </w:rPr>
      </w:pPr>
    </w:p>
    <w:p w:rsidR="00105076" w:rsidRDefault="00105076" w:rsidP="00105076">
      <w:pPr>
        <w:tabs>
          <w:tab w:val="left" w:pos="360"/>
        </w:tabs>
        <w:ind w:left="540"/>
        <w:jc w:val="both"/>
        <w:rPr>
          <w:bCs/>
          <w:sz w:val="28"/>
        </w:rPr>
      </w:pPr>
    </w:p>
    <w:p w:rsidR="00105076" w:rsidRDefault="00105076" w:rsidP="00105076">
      <w:pPr>
        <w:tabs>
          <w:tab w:val="left" w:pos="360"/>
        </w:tabs>
        <w:ind w:left="540"/>
        <w:jc w:val="both"/>
        <w:rPr>
          <w:bCs/>
          <w:sz w:val="28"/>
        </w:rPr>
      </w:pPr>
    </w:p>
    <w:p w:rsidR="00105076" w:rsidRDefault="00105076" w:rsidP="00105076">
      <w:pPr>
        <w:tabs>
          <w:tab w:val="left" w:pos="360"/>
        </w:tabs>
        <w:ind w:left="540"/>
        <w:jc w:val="both"/>
        <w:rPr>
          <w:bCs/>
          <w:sz w:val="28"/>
        </w:rPr>
      </w:pPr>
    </w:p>
    <w:p w:rsidR="00105076" w:rsidRDefault="00105076" w:rsidP="00105076">
      <w:pPr>
        <w:tabs>
          <w:tab w:val="left" w:pos="360"/>
        </w:tabs>
        <w:ind w:left="540"/>
        <w:jc w:val="both"/>
        <w:rPr>
          <w:bCs/>
          <w:sz w:val="28"/>
        </w:rPr>
      </w:pPr>
    </w:p>
    <w:p w:rsidR="00105076" w:rsidRDefault="00105076" w:rsidP="00105076">
      <w:pPr>
        <w:tabs>
          <w:tab w:val="left" w:pos="360"/>
        </w:tabs>
        <w:ind w:left="540"/>
        <w:jc w:val="both"/>
        <w:rPr>
          <w:bCs/>
          <w:sz w:val="28"/>
        </w:rPr>
      </w:pPr>
    </w:p>
    <w:p w:rsidR="00105076" w:rsidRDefault="00105076" w:rsidP="00105076">
      <w:pPr>
        <w:tabs>
          <w:tab w:val="left" w:pos="360"/>
        </w:tabs>
        <w:ind w:left="540"/>
        <w:jc w:val="both"/>
        <w:rPr>
          <w:bCs/>
          <w:sz w:val="28"/>
        </w:rPr>
      </w:pPr>
    </w:p>
    <w:p w:rsidR="00105076" w:rsidRDefault="00105076" w:rsidP="00105076">
      <w:pPr>
        <w:tabs>
          <w:tab w:val="left" w:pos="360"/>
        </w:tabs>
        <w:ind w:left="540"/>
        <w:jc w:val="both"/>
        <w:rPr>
          <w:bCs/>
          <w:sz w:val="28"/>
        </w:rPr>
      </w:pPr>
    </w:p>
    <w:p w:rsidR="00105076" w:rsidRPr="00AE62BB" w:rsidRDefault="00105076" w:rsidP="00105076">
      <w:pPr>
        <w:tabs>
          <w:tab w:val="left" w:pos="360"/>
        </w:tabs>
        <w:ind w:left="540"/>
        <w:jc w:val="both"/>
        <w:rPr>
          <w:bCs/>
          <w:sz w:val="28"/>
        </w:rPr>
      </w:pPr>
    </w:p>
    <w:p w:rsidR="00105076" w:rsidRPr="00AE62BB" w:rsidRDefault="00105076" w:rsidP="00105076">
      <w:pPr>
        <w:tabs>
          <w:tab w:val="left" w:pos="360"/>
        </w:tabs>
        <w:ind w:left="6237"/>
        <w:jc w:val="both"/>
        <w:rPr>
          <w:bCs/>
          <w:sz w:val="28"/>
        </w:rPr>
      </w:pPr>
    </w:p>
    <w:p w:rsidR="00105076" w:rsidRPr="00AE62BB" w:rsidRDefault="00105076" w:rsidP="00105076">
      <w:pPr>
        <w:tabs>
          <w:tab w:val="left" w:pos="360"/>
        </w:tabs>
        <w:ind w:left="5670"/>
        <w:jc w:val="both"/>
        <w:rPr>
          <w:bCs/>
          <w:sz w:val="28"/>
        </w:rPr>
      </w:pPr>
      <w:r w:rsidRPr="00AE62BB">
        <w:rPr>
          <w:bCs/>
          <w:sz w:val="28"/>
        </w:rPr>
        <w:t>Приложение №1</w:t>
      </w:r>
    </w:p>
    <w:p w:rsidR="00105076" w:rsidRPr="00AE62BB" w:rsidRDefault="00105076" w:rsidP="00105076">
      <w:pPr>
        <w:tabs>
          <w:tab w:val="left" w:pos="360"/>
        </w:tabs>
        <w:ind w:left="5670"/>
        <w:jc w:val="both"/>
        <w:rPr>
          <w:bCs/>
          <w:sz w:val="28"/>
        </w:rPr>
      </w:pPr>
      <w:r w:rsidRPr="00AE62BB">
        <w:rPr>
          <w:bCs/>
          <w:sz w:val="28"/>
        </w:rPr>
        <w:t>к решению Совета муниципального района Стерлибашевский район Республики Башкортостан</w:t>
      </w:r>
    </w:p>
    <w:p w:rsidR="00105076" w:rsidRPr="00AE62BB" w:rsidRDefault="00105076" w:rsidP="00105076">
      <w:pPr>
        <w:tabs>
          <w:tab w:val="left" w:pos="360"/>
        </w:tabs>
        <w:ind w:left="5670"/>
        <w:jc w:val="both"/>
        <w:rPr>
          <w:bCs/>
          <w:sz w:val="28"/>
        </w:rPr>
      </w:pPr>
      <w:r>
        <w:rPr>
          <w:bCs/>
          <w:sz w:val="28"/>
        </w:rPr>
        <w:t>27.07.2017 №50-2</w:t>
      </w:r>
    </w:p>
    <w:p w:rsidR="00105076" w:rsidRPr="00AE62BB" w:rsidRDefault="00105076" w:rsidP="00105076">
      <w:pPr>
        <w:rPr>
          <w:sz w:val="28"/>
        </w:rPr>
      </w:pPr>
    </w:p>
    <w:p w:rsidR="00105076" w:rsidRPr="00AE62BB" w:rsidRDefault="00105076" w:rsidP="00105076">
      <w:pPr>
        <w:rPr>
          <w:sz w:val="28"/>
        </w:rPr>
      </w:pPr>
    </w:p>
    <w:p w:rsidR="00105076" w:rsidRPr="00AE62BB" w:rsidRDefault="00105076" w:rsidP="00105076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AE62BB">
        <w:rPr>
          <w:b/>
          <w:bCs/>
          <w:iCs/>
          <w:sz w:val="28"/>
          <w:szCs w:val="28"/>
        </w:rPr>
        <w:t>ПОРЯДОК</w:t>
      </w:r>
    </w:p>
    <w:p w:rsidR="00105076" w:rsidRPr="00AE62BB" w:rsidRDefault="00105076" w:rsidP="00105076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AE62BB">
        <w:rPr>
          <w:b/>
          <w:bCs/>
          <w:iCs/>
          <w:sz w:val="28"/>
          <w:szCs w:val="28"/>
        </w:rPr>
        <w:t xml:space="preserve">размещения </w:t>
      </w:r>
      <w:r w:rsidRPr="00AE62BB">
        <w:rPr>
          <w:b/>
          <w:iCs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Pr="00DE694F">
        <w:rPr>
          <w:b/>
          <w:iCs/>
          <w:sz w:val="28"/>
          <w:szCs w:val="28"/>
        </w:rPr>
        <w:t xml:space="preserve">депутатов Совета </w:t>
      </w:r>
      <w:r w:rsidRPr="00DE694F">
        <w:rPr>
          <w:b/>
          <w:bCs/>
          <w:kern w:val="28"/>
          <w:sz w:val="28"/>
          <w:szCs w:val="28"/>
        </w:rPr>
        <w:t>сельского поселения Карагушский сельсовет</w:t>
      </w:r>
      <w:r w:rsidRPr="00DE694F">
        <w:rPr>
          <w:b/>
          <w:iCs/>
          <w:sz w:val="28"/>
          <w:szCs w:val="28"/>
        </w:rPr>
        <w:t xml:space="preserve"> муниципального района </w:t>
      </w:r>
      <w:r w:rsidRPr="00DE694F">
        <w:rPr>
          <w:b/>
          <w:sz w:val="28"/>
          <w:szCs w:val="28"/>
        </w:rPr>
        <w:t>Стерлибашевский</w:t>
      </w:r>
      <w:r w:rsidRPr="00DE694F">
        <w:rPr>
          <w:b/>
          <w:iCs/>
          <w:sz w:val="28"/>
          <w:szCs w:val="28"/>
        </w:rPr>
        <w:t xml:space="preserve"> район Республики Башкортостан и членов их семей на официальном сайте Администрации </w:t>
      </w:r>
      <w:r w:rsidRPr="00DE694F">
        <w:rPr>
          <w:b/>
          <w:bCs/>
          <w:kern w:val="28"/>
          <w:sz w:val="28"/>
          <w:szCs w:val="28"/>
        </w:rPr>
        <w:t xml:space="preserve">сельского поселения Карагушский сельсовет </w:t>
      </w:r>
      <w:r w:rsidRPr="00DE694F">
        <w:rPr>
          <w:b/>
          <w:iCs/>
          <w:sz w:val="28"/>
          <w:szCs w:val="28"/>
        </w:rPr>
        <w:t>муниципального района Стерлибашевский район Республики Башкортостан и предоставления этих сведений средствам массовой</w:t>
      </w:r>
      <w:r w:rsidRPr="00AE62BB">
        <w:rPr>
          <w:b/>
          <w:iCs/>
          <w:sz w:val="28"/>
          <w:szCs w:val="28"/>
        </w:rPr>
        <w:t xml:space="preserve"> информации для опубликования</w:t>
      </w:r>
    </w:p>
    <w:p w:rsidR="00105076" w:rsidRPr="00AE62BB" w:rsidRDefault="00105076" w:rsidP="001050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5076" w:rsidRPr="00AE62BB" w:rsidRDefault="00105076" w:rsidP="001050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2BB">
        <w:rPr>
          <w:sz w:val="28"/>
          <w:szCs w:val="28"/>
        </w:rPr>
        <w:t>1. Настоящим Порядком устанавливается требования по  размещению на официальном сайте Администрации</w:t>
      </w:r>
      <w:r>
        <w:rPr>
          <w:sz w:val="28"/>
          <w:szCs w:val="28"/>
        </w:rPr>
        <w:t xml:space="preserve"> </w:t>
      </w:r>
      <w:r w:rsidRPr="00AE62BB">
        <w:rPr>
          <w:bCs/>
          <w:kern w:val="28"/>
          <w:sz w:val="28"/>
          <w:szCs w:val="28"/>
        </w:rPr>
        <w:t>сельского поселения Карагушский сельсовет</w:t>
      </w:r>
      <w:r w:rsidRPr="00AE62BB">
        <w:rPr>
          <w:sz w:val="28"/>
          <w:szCs w:val="28"/>
        </w:rPr>
        <w:t xml:space="preserve"> муниципального района Стерлибашевский район Республики Башкортостан (далее – Администрация)</w:t>
      </w:r>
      <w:r>
        <w:rPr>
          <w:sz w:val="28"/>
          <w:szCs w:val="28"/>
        </w:rPr>
        <w:t xml:space="preserve"> </w:t>
      </w:r>
      <w:hyperlink r:id="rId6" w:history="1"/>
      <w:r w:rsidRPr="00AE62BB">
        <w:rPr>
          <w:sz w:val="28"/>
          <w:szCs w:val="28"/>
        </w:rPr>
        <w:t>в информационно-телекоммуникационной сети «Интернет» (далее - официальный сайт) сведений о доходах, расходах, об имуществе и обязательствах имущественного характера депутатов Совета</w:t>
      </w:r>
      <w:r>
        <w:rPr>
          <w:sz w:val="28"/>
          <w:szCs w:val="28"/>
        </w:rPr>
        <w:t xml:space="preserve"> </w:t>
      </w:r>
      <w:r w:rsidRPr="00AE62BB">
        <w:rPr>
          <w:bCs/>
          <w:kern w:val="28"/>
          <w:sz w:val="28"/>
          <w:szCs w:val="28"/>
        </w:rPr>
        <w:t>сельского поселения Карагушский сельсовет</w:t>
      </w:r>
      <w:r w:rsidRPr="00AE62BB">
        <w:rPr>
          <w:sz w:val="28"/>
          <w:szCs w:val="28"/>
        </w:rPr>
        <w:t xml:space="preserve"> муниципального района Стерлибашевский район Республики Башкортостан (далее – депутат), а также </w:t>
      </w:r>
      <w:r w:rsidRPr="00AE62BB">
        <w:rPr>
          <w:bCs/>
          <w:sz w:val="28"/>
          <w:szCs w:val="28"/>
        </w:rPr>
        <w:t xml:space="preserve">их супругов и несовершеннолетних детей </w:t>
      </w:r>
      <w:r w:rsidRPr="00AE62BB">
        <w:rPr>
          <w:sz w:val="28"/>
          <w:szCs w:val="28"/>
        </w:rPr>
        <w:t>и порядок предоставления этих сведений средствах массовой информации (далее –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05076" w:rsidRPr="00AE62BB" w:rsidRDefault="00105076" w:rsidP="001050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8"/>
      <w:bookmarkEnd w:id="1"/>
      <w:r w:rsidRPr="00AE62BB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об имуществе и обязательствах имущественного характера их супругов и несовершеннолетних детей:</w:t>
      </w:r>
    </w:p>
    <w:p w:rsidR="00105076" w:rsidRPr="00AE62BB" w:rsidRDefault="00105076" w:rsidP="001050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2BB">
        <w:rPr>
          <w:sz w:val="28"/>
          <w:szCs w:val="28"/>
        </w:rPr>
        <w:lastRenderedPageBreak/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05076" w:rsidRPr="00AE62BB" w:rsidRDefault="00105076" w:rsidP="001050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2BB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105076" w:rsidRPr="00AE62BB" w:rsidRDefault="00105076" w:rsidP="001050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2BB">
        <w:rPr>
          <w:sz w:val="28"/>
          <w:szCs w:val="28"/>
        </w:rPr>
        <w:t>в) декларированный годовой доход депутата, его супруги (супруга) и несовершеннолетних детей;</w:t>
      </w:r>
    </w:p>
    <w:p w:rsidR="00105076" w:rsidRPr="00AE62BB" w:rsidRDefault="00105076" w:rsidP="001050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2BB">
        <w:rPr>
          <w:sz w:val="28"/>
          <w:szCs w:val="28"/>
        </w:rPr>
        <w:t>г) сведения об источниках получения средств, за счет которых  депутатом, его супругой (супругом)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последние три последних года, предшествующих отчетному периоду.</w:t>
      </w:r>
    </w:p>
    <w:p w:rsidR="00105076" w:rsidRPr="00AE62BB" w:rsidRDefault="00105076" w:rsidP="001050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2BB">
        <w:rPr>
          <w:sz w:val="28"/>
          <w:szCs w:val="28"/>
        </w:rPr>
        <w:t>Указанные сведения размещаются на официальном сайте и предоставляются средствам массовой информации по форме согласно приложению №1.</w:t>
      </w:r>
    </w:p>
    <w:p w:rsidR="00105076" w:rsidRPr="00AE62BB" w:rsidRDefault="00105076" w:rsidP="001050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2BB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05076" w:rsidRPr="00AE62BB" w:rsidRDefault="00105076" w:rsidP="001050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2BB">
        <w:rPr>
          <w:sz w:val="28"/>
          <w:szCs w:val="28"/>
        </w:rPr>
        <w:t xml:space="preserve">а) иные сведения (кроме указанных в </w:t>
      </w:r>
      <w:hyperlink w:anchor="Par48" w:history="1">
        <w:r w:rsidRPr="00AE62BB">
          <w:rPr>
            <w:sz w:val="28"/>
            <w:szCs w:val="28"/>
          </w:rPr>
          <w:t>пункте 2</w:t>
        </w:r>
      </w:hyperlink>
      <w:r w:rsidRPr="00AE62BB">
        <w:rPr>
          <w:sz w:val="28"/>
          <w:szCs w:val="28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05076" w:rsidRPr="00AE62BB" w:rsidRDefault="00105076" w:rsidP="001050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2BB">
        <w:rPr>
          <w:sz w:val="28"/>
          <w:szCs w:val="28"/>
        </w:rPr>
        <w:t>б) персональные данные супруги (супруга), детей и иных членов семьи;</w:t>
      </w:r>
    </w:p>
    <w:p w:rsidR="00105076" w:rsidRPr="00AE62BB" w:rsidRDefault="00105076" w:rsidP="001050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2BB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105076" w:rsidRPr="00AE62BB" w:rsidRDefault="00105076" w:rsidP="001050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2BB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105076" w:rsidRPr="00AE62BB" w:rsidRDefault="00105076" w:rsidP="001050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2BB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105076" w:rsidRPr="00AE62BB" w:rsidRDefault="00105076" w:rsidP="001050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2BB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8" w:history="1">
        <w:r w:rsidRPr="00AE62BB">
          <w:rPr>
            <w:sz w:val="28"/>
            <w:szCs w:val="28"/>
          </w:rPr>
          <w:t>пункте 2</w:t>
        </w:r>
      </w:hyperlink>
      <w:r w:rsidRPr="00AE62BB">
        <w:rPr>
          <w:sz w:val="28"/>
          <w:szCs w:val="28"/>
        </w:rPr>
        <w:t xml:space="preserve"> настоящего Порядка,  а также сведения о доходах, расходах, об имуществе и обязательствах имущественного характера его супруги (супруга) и несовершеннолетних детей размещаются на официальном сайте в течение 14 рабочих дней со дня истечения срока, установленного для их подачи.</w:t>
      </w:r>
    </w:p>
    <w:p w:rsidR="00105076" w:rsidRPr="00AE62BB" w:rsidRDefault="00105076" w:rsidP="00105076">
      <w:pPr>
        <w:pStyle w:val="ab"/>
        <w:ind w:firstLine="567"/>
        <w:jc w:val="both"/>
        <w:rPr>
          <w:sz w:val="28"/>
          <w:szCs w:val="28"/>
        </w:rPr>
      </w:pPr>
      <w:r w:rsidRPr="00AE62BB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48" w:history="1">
        <w:r w:rsidRPr="00AE62BB">
          <w:rPr>
            <w:sz w:val="28"/>
            <w:szCs w:val="28"/>
          </w:rPr>
          <w:t>пункте 2</w:t>
        </w:r>
      </w:hyperlink>
      <w:r w:rsidRPr="00AE62BB">
        <w:rPr>
          <w:sz w:val="28"/>
          <w:szCs w:val="28"/>
        </w:rPr>
        <w:t xml:space="preserve"> настоящего порядка представленных депутатом обеспечивается 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Pr="00AE62BB">
        <w:rPr>
          <w:bCs/>
          <w:kern w:val="28"/>
          <w:sz w:val="28"/>
          <w:szCs w:val="28"/>
        </w:rPr>
        <w:t>сельского поселения Карагушский сельсовет</w:t>
      </w:r>
      <w:r>
        <w:rPr>
          <w:b/>
          <w:bCs/>
          <w:kern w:val="28"/>
          <w:sz w:val="28"/>
          <w:szCs w:val="28"/>
        </w:rPr>
        <w:t xml:space="preserve"> </w:t>
      </w:r>
      <w:r w:rsidRPr="00AE62BB">
        <w:rPr>
          <w:sz w:val="28"/>
          <w:szCs w:val="28"/>
        </w:rPr>
        <w:t>муниципального района Стерлибашевский район Республики Башкортостан, а также по урегулированию конфликта интересов (далее Комиссия) и аппаратом Совета согласно приложению №1 к настоящему порядку.</w:t>
      </w:r>
    </w:p>
    <w:p w:rsidR="00105076" w:rsidRPr="00AE62BB" w:rsidRDefault="00105076" w:rsidP="00105076">
      <w:pPr>
        <w:pStyle w:val="ab"/>
        <w:ind w:firstLine="567"/>
        <w:jc w:val="both"/>
        <w:rPr>
          <w:sz w:val="28"/>
          <w:szCs w:val="28"/>
        </w:rPr>
      </w:pPr>
      <w:r w:rsidRPr="00AE62BB">
        <w:rPr>
          <w:sz w:val="28"/>
          <w:szCs w:val="28"/>
        </w:rPr>
        <w:lastRenderedPageBreak/>
        <w:t>6. Совет:</w:t>
      </w:r>
    </w:p>
    <w:p w:rsidR="00105076" w:rsidRPr="00AE62BB" w:rsidRDefault="00105076" w:rsidP="00105076">
      <w:pPr>
        <w:pStyle w:val="ab"/>
        <w:ind w:firstLine="567"/>
        <w:jc w:val="both"/>
        <w:rPr>
          <w:sz w:val="28"/>
          <w:szCs w:val="28"/>
        </w:rPr>
      </w:pPr>
      <w:r w:rsidRPr="00AE62BB">
        <w:rPr>
          <w:sz w:val="28"/>
          <w:szCs w:val="28"/>
        </w:rPr>
        <w:t>а) в течение трех рабочих дней со дня поступления запроса от общероссийских и республиканских средств массовой информации сообщает о нем депутату, в отношении которого поступил запрос;</w:t>
      </w:r>
    </w:p>
    <w:p w:rsidR="00105076" w:rsidRPr="00AE62BB" w:rsidRDefault="00105076" w:rsidP="001050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2BB">
        <w:rPr>
          <w:sz w:val="28"/>
          <w:szCs w:val="28"/>
        </w:rPr>
        <w:t xml:space="preserve">б) в течение семи рабочих дней со дня поступления запроса от общероссийских и республиканских средств массовой информации обеспечивает предоставление ему сведений, указанных в </w:t>
      </w:r>
      <w:hyperlink w:anchor="Par48" w:history="1">
        <w:r w:rsidRPr="00AE62BB">
          <w:rPr>
            <w:sz w:val="28"/>
            <w:szCs w:val="28"/>
          </w:rPr>
          <w:t>пункте 2</w:t>
        </w:r>
      </w:hyperlink>
      <w:r w:rsidRPr="00AE62BB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05076" w:rsidRPr="00AE62BB" w:rsidRDefault="00105076" w:rsidP="0010507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  <w:sectPr w:rsidR="00105076" w:rsidRPr="00AE62BB" w:rsidSect="00E93A5C">
          <w:pgSz w:w="11906" w:h="16838"/>
          <w:pgMar w:top="709" w:right="850" w:bottom="426" w:left="851" w:header="708" w:footer="708" w:gutter="0"/>
          <w:cols w:space="708"/>
          <w:docGrid w:linePitch="360"/>
        </w:sectPr>
      </w:pPr>
      <w:r w:rsidRPr="00AE62BB">
        <w:rPr>
          <w:sz w:val="28"/>
          <w:szCs w:val="28"/>
        </w:rPr>
        <w:t>7. Должностные лица Комиссии и аппарата Совета,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05076" w:rsidRPr="00AE62BB" w:rsidRDefault="00105076" w:rsidP="00105076">
      <w:pPr>
        <w:jc w:val="center"/>
        <w:rPr>
          <w:b/>
          <w:bCs/>
          <w:iCs/>
          <w:sz w:val="28"/>
          <w:szCs w:val="28"/>
        </w:rPr>
      </w:pPr>
      <w:r w:rsidRPr="00AE62BB">
        <w:rPr>
          <w:b/>
          <w:bCs/>
          <w:iCs/>
          <w:sz w:val="28"/>
          <w:szCs w:val="28"/>
        </w:rPr>
        <w:lastRenderedPageBreak/>
        <w:t>Сведения</w:t>
      </w:r>
    </w:p>
    <w:p w:rsidR="00105076" w:rsidRPr="00DE694F" w:rsidRDefault="00105076" w:rsidP="00105076">
      <w:pPr>
        <w:jc w:val="center"/>
        <w:rPr>
          <w:b/>
          <w:bCs/>
          <w:iCs/>
          <w:sz w:val="28"/>
          <w:szCs w:val="28"/>
        </w:rPr>
      </w:pPr>
      <w:r w:rsidRPr="00AE62BB">
        <w:rPr>
          <w:b/>
          <w:bCs/>
          <w:iCs/>
          <w:sz w:val="28"/>
          <w:szCs w:val="28"/>
        </w:rPr>
        <w:t xml:space="preserve"> о доходах, расходах, об имуществе и обязательствах имущественного характера депутатов </w:t>
      </w:r>
      <w:r w:rsidRPr="00DE694F">
        <w:rPr>
          <w:b/>
          <w:bCs/>
          <w:iCs/>
          <w:sz w:val="28"/>
          <w:szCs w:val="28"/>
        </w:rPr>
        <w:t xml:space="preserve">Совета </w:t>
      </w:r>
      <w:r w:rsidRPr="00DE694F">
        <w:rPr>
          <w:b/>
          <w:bCs/>
          <w:kern w:val="28"/>
          <w:sz w:val="28"/>
          <w:szCs w:val="28"/>
        </w:rPr>
        <w:t>сельского поселения Карагушский сельсовет</w:t>
      </w:r>
      <w:r w:rsidRPr="00DE694F">
        <w:rPr>
          <w:b/>
          <w:bCs/>
          <w:iCs/>
          <w:sz w:val="28"/>
          <w:szCs w:val="28"/>
        </w:rPr>
        <w:t xml:space="preserve"> муниципального района Стерлибашевский район и членов их семей за период с 01.01.20__г.по 31.12.20 __ г.</w:t>
      </w:r>
    </w:p>
    <w:p w:rsidR="00105076" w:rsidRPr="00AE62BB" w:rsidRDefault="00105076" w:rsidP="00105076">
      <w:pPr>
        <w:rPr>
          <w:sz w:val="28"/>
          <w:szCs w:val="28"/>
        </w:rPr>
      </w:pPr>
    </w:p>
    <w:tbl>
      <w:tblPr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276"/>
        <w:gridCol w:w="1417"/>
        <w:gridCol w:w="1276"/>
        <w:gridCol w:w="995"/>
        <w:gridCol w:w="863"/>
        <w:gridCol w:w="1178"/>
        <w:gridCol w:w="992"/>
        <w:gridCol w:w="850"/>
        <w:gridCol w:w="1417"/>
        <w:gridCol w:w="1516"/>
        <w:gridCol w:w="1261"/>
      </w:tblGrid>
      <w:tr w:rsidR="00105076" w:rsidRPr="00AE62BB" w:rsidTr="008F4215">
        <w:trPr>
          <w:trHeight w:val="2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  <w:r w:rsidRPr="00AE62BB">
              <w:rPr>
                <w:b/>
                <w:bCs/>
                <w:color w:val="00000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E62BB">
              <w:rPr>
                <w:b/>
                <w:bCs/>
                <w:color w:val="000000"/>
                <w:u w:val="single"/>
              </w:rPr>
              <w:t>ФИО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  <w:r w:rsidRPr="00AE62BB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  <w:r w:rsidRPr="00AE62BB">
              <w:rPr>
                <w:b/>
                <w:bCs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  <w:r w:rsidRPr="00AE62BB">
              <w:rPr>
                <w:b/>
                <w:bCs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  <w:r w:rsidRPr="00AE62BB">
              <w:rPr>
                <w:b/>
                <w:bCs/>
                <w:color w:val="000000"/>
              </w:rPr>
              <w:t>Транспортные средства (вид, марка, модель, год выпуска)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  <w:r w:rsidRPr="00AE62BB">
              <w:rPr>
                <w:b/>
                <w:bCs/>
                <w:color w:val="000000"/>
              </w:rPr>
              <w:t>Декларированный годовой доход (руб.)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76" w:rsidRPr="00AE62BB" w:rsidRDefault="00105076" w:rsidP="008F4215">
            <w:pPr>
              <w:tabs>
                <w:tab w:val="left" w:pos="635"/>
              </w:tabs>
              <w:jc w:val="center"/>
              <w:rPr>
                <w:b/>
                <w:bCs/>
                <w:color w:val="000000"/>
              </w:rPr>
            </w:pPr>
            <w:hyperlink r:id="rId7" w:anchor="Лист3!R47C1" w:history="1">
              <w:r w:rsidRPr="00AE62BB">
                <w:rPr>
                  <w:b/>
                  <w:bCs/>
                  <w:color w:val="00000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105076" w:rsidRPr="00AE62BB" w:rsidTr="008F4215">
        <w:trPr>
          <w:trHeight w:val="7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  <w:r w:rsidRPr="00AE62BB"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  <w:r w:rsidRPr="00AE62BB">
              <w:rPr>
                <w:b/>
                <w:bCs/>
                <w:color w:val="000000"/>
              </w:rPr>
              <w:t>вид собственности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  <w:r w:rsidRPr="00AE62BB">
              <w:rPr>
                <w:b/>
                <w:bCs/>
                <w:color w:val="000000"/>
              </w:rPr>
              <w:t>площадь (кв.м)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76" w:rsidRPr="00AE62BB" w:rsidRDefault="00105076" w:rsidP="008F4215">
            <w:pPr>
              <w:rPr>
                <w:b/>
                <w:bCs/>
                <w:color w:val="000000"/>
              </w:rPr>
            </w:pPr>
            <w:r w:rsidRPr="00AE62BB">
              <w:rPr>
                <w:b/>
                <w:bCs/>
                <w:color w:val="000000"/>
              </w:rPr>
              <w:t>страна расположения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  <w:r w:rsidRPr="00AE62BB"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  <w:r w:rsidRPr="00AE62BB">
              <w:rPr>
                <w:b/>
                <w:bCs/>
                <w:color w:val="000000"/>
              </w:rPr>
              <w:t>площадь (кв.м)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76" w:rsidRPr="00AE62BB" w:rsidRDefault="00105076" w:rsidP="008F4215">
            <w:pPr>
              <w:rPr>
                <w:b/>
                <w:bCs/>
                <w:color w:val="000000"/>
              </w:rPr>
            </w:pPr>
            <w:r w:rsidRPr="00AE62BB">
              <w:rPr>
                <w:b/>
                <w:bCs/>
                <w:color w:val="00000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5076" w:rsidRPr="00AE62BB" w:rsidTr="008F4215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6" w:rsidRPr="00AE62BB" w:rsidRDefault="00105076" w:rsidP="008F4215">
            <w:pPr>
              <w:rPr>
                <w:bCs/>
                <w:color w:val="000000"/>
              </w:rPr>
            </w:pPr>
            <w:r w:rsidRPr="00AE62BB">
              <w:rPr>
                <w:bCs/>
                <w:color w:val="00000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5076" w:rsidRPr="00AE62BB" w:rsidTr="008F4215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6" w:rsidRPr="00AE62BB" w:rsidRDefault="00105076" w:rsidP="008F4215">
            <w:pPr>
              <w:rPr>
                <w:bCs/>
                <w:color w:val="000000"/>
              </w:rPr>
            </w:pPr>
            <w:r w:rsidRPr="00AE62BB">
              <w:rPr>
                <w:bCs/>
                <w:color w:val="00000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5076" w:rsidRPr="00AE62BB" w:rsidTr="008F4215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6" w:rsidRPr="00AE62BB" w:rsidRDefault="00105076" w:rsidP="008F4215">
            <w:pPr>
              <w:rPr>
                <w:bCs/>
                <w:color w:val="000000"/>
              </w:rPr>
            </w:pPr>
            <w:r w:rsidRPr="00AE62BB">
              <w:rPr>
                <w:bCs/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76" w:rsidRPr="00AE62BB" w:rsidRDefault="00105076" w:rsidP="008F42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05076" w:rsidRPr="00AE62BB" w:rsidRDefault="00105076" w:rsidP="00105076">
      <w:pPr>
        <w:tabs>
          <w:tab w:val="left" w:pos="360"/>
        </w:tabs>
        <w:ind w:left="6237"/>
        <w:jc w:val="both"/>
      </w:pPr>
    </w:p>
    <w:p w:rsidR="00105076" w:rsidRPr="00AE62BB" w:rsidRDefault="00105076" w:rsidP="00105076">
      <w:pPr>
        <w:tabs>
          <w:tab w:val="left" w:pos="360"/>
        </w:tabs>
        <w:ind w:left="6237"/>
        <w:jc w:val="both"/>
      </w:pPr>
    </w:p>
    <w:p w:rsidR="00105076" w:rsidRPr="00AE62BB" w:rsidRDefault="00105076" w:rsidP="00105076">
      <w:pPr>
        <w:tabs>
          <w:tab w:val="left" w:pos="360"/>
        </w:tabs>
        <w:ind w:left="6237"/>
        <w:jc w:val="both"/>
      </w:pPr>
    </w:p>
    <w:p w:rsidR="00105076" w:rsidRPr="00AE62BB" w:rsidRDefault="00105076" w:rsidP="00105076">
      <w:pPr>
        <w:tabs>
          <w:tab w:val="left" w:pos="360"/>
        </w:tabs>
        <w:ind w:left="6237"/>
        <w:jc w:val="both"/>
      </w:pPr>
    </w:p>
    <w:p w:rsidR="00105076" w:rsidRPr="00AE62BB" w:rsidRDefault="00105076" w:rsidP="00105076">
      <w:pPr>
        <w:tabs>
          <w:tab w:val="left" w:pos="360"/>
        </w:tabs>
        <w:ind w:left="6237"/>
        <w:jc w:val="both"/>
      </w:pPr>
    </w:p>
    <w:p w:rsidR="00105076" w:rsidRPr="00AE62BB" w:rsidRDefault="00105076" w:rsidP="00105076">
      <w:pPr>
        <w:tabs>
          <w:tab w:val="left" w:pos="360"/>
        </w:tabs>
        <w:ind w:left="6237"/>
        <w:jc w:val="both"/>
        <w:sectPr w:rsidR="00105076" w:rsidRPr="00AE62BB" w:rsidSect="00E93A5C">
          <w:footerReference w:type="even" r:id="rId8"/>
          <w:footerReference w:type="default" r:id="rId9"/>
          <w:pgSz w:w="16838" w:h="11906" w:orient="landscape"/>
          <w:pgMar w:top="900" w:right="540" w:bottom="850" w:left="426" w:header="708" w:footer="708" w:gutter="0"/>
          <w:cols w:space="708"/>
          <w:titlePg/>
          <w:docGrid w:linePitch="360"/>
        </w:sectPr>
      </w:pPr>
    </w:p>
    <w:p w:rsidR="00105076" w:rsidRPr="00AE62BB" w:rsidRDefault="00105076" w:rsidP="00105076">
      <w:pPr>
        <w:tabs>
          <w:tab w:val="left" w:pos="360"/>
        </w:tabs>
        <w:ind w:left="6237"/>
        <w:jc w:val="both"/>
      </w:pPr>
    </w:p>
    <w:p w:rsidR="00105076" w:rsidRPr="00AE62BB" w:rsidRDefault="00105076" w:rsidP="00105076">
      <w:pPr>
        <w:tabs>
          <w:tab w:val="left" w:pos="360"/>
        </w:tabs>
        <w:ind w:left="5670"/>
        <w:jc w:val="both"/>
        <w:rPr>
          <w:bCs/>
          <w:sz w:val="28"/>
        </w:rPr>
      </w:pPr>
      <w:r w:rsidRPr="00AE62BB">
        <w:rPr>
          <w:bCs/>
          <w:sz w:val="28"/>
        </w:rPr>
        <w:t>Приложение №2</w:t>
      </w:r>
    </w:p>
    <w:p w:rsidR="00105076" w:rsidRPr="00AE62BB" w:rsidRDefault="00105076" w:rsidP="00105076">
      <w:pPr>
        <w:tabs>
          <w:tab w:val="left" w:pos="360"/>
        </w:tabs>
        <w:ind w:left="5670"/>
        <w:jc w:val="both"/>
        <w:rPr>
          <w:bCs/>
          <w:sz w:val="28"/>
        </w:rPr>
      </w:pPr>
      <w:r w:rsidRPr="00AE62BB">
        <w:rPr>
          <w:bCs/>
          <w:sz w:val="28"/>
        </w:rPr>
        <w:t>к решению Совета муниципального района Стерлибашевский район Республики Башкортостан</w:t>
      </w:r>
    </w:p>
    <w:p w:rsidR="00105076" w:rsidRPr="00AE62BB" w:rsidRDefault="00105076" w:rsidP="00105076">
      <w:pPr>
        <w:tabs>
          <w:tab w:val="left" w:pos="360"/>
        </w:tabs>
        <w:ind w:left="5670"/>
        <w:jc w:val="both"/>
        <w:rPr>
          <w:bCs/>
          <w:sz w:val="28"/>
        </w:rPr>
      </w:pPr>
      <w:r>
        <w:rPr>
          <w:bCs/>
          <w:sz w:val="28"/>
        </w:rPr>
        <w:t>27.07.2017 №50-2</w:t>
      </w:r>
    </w:p>
    <w:p w:rsidR="00105076" w:rsidRPr="00AE62BB" w:rsidRDefault="00105076" w:rsidP="00105076">
      <w:pPr>
        <w:widowControl w:val="0"/>
        <w:tabs>
          <w:tab w:val="right" w:pos="9780"/>
        </w:tabs>
        <w:autoSpaceDE w:val="0"/>
        <w:autoSpaceDN w:val="0"/>
        <w:adjustRightInd w:val="0"/>
        <w:ind w:left="5670" w:right="-284"/>
        <w:rPr>
          <w:bCs/>
          <w:kern w:val="28"/>
          <w:sz w:val="28"/>
          <w:szCs w:val="28"/>
        </w:rPr>
      </w:pPr>
    </w:p>
    <w:p w:rsidR="00105076" w:rsidRPr="00AE62BB" w:rsidRDefault="00105076" w:rsidP="00105076">
      <w:pPr>
        <w:rPr>
          <w:sz w:val="28"/>
          <w:szCs w:val="28"/>
        </w:rPr>
      </w:pPr>
    </w:p>
    <w:p w:rsidR="00105076" w:rsidRPr="00AE62BB" w:rsidRDefault="00105076" w:rsidP="00105076">
      <w:pPr>
        <w:jc w:val="center"/>
        <w:rPr>
          <w:b/>
          <w:bCs/>
          <w:iCs/>
          <w:sz w:val="28"/>
          <w:szCs w:val="28"/>
        </w:rPr>
      </w:pPr>
      <w:r w:rsidRPr="00AE62BB">
        <w:rPr>
          <w:b/>
          <w:bCs/>
          <w:iCs/>
          <w:sz w:val="28"/>
          <w:szCs w:val="28"/>
        </w:rPr>
        <w:t>ПЕРЕЧЕНЬ</w:t>
      </w:r>
    </w:p>
    <w:p w:rsidR="00105076" w:rsidRPr="00AE62BB" w:rsidRDefault="00105076" w:rsidP="00105076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r w:rsidRPr="00AE62BB">
        <w:rPr>
          <w:b/>
          <w:bCs/>
          <w:iCs/>
          <w:sz w:val="28"/>
          <w:szCs w:val="28"/>
        </w:rPr>
        <w:t xml:space="preserve">должностей депутатов </w:t>
      </w:r>
      <w:r w:rsidRPr="00DE694F">
        <w:rPr>
          <w:b/>
          <w:bCs/>
          <w:iCs/>
          <w:sz w:val="28"/>
          <w:szCs w:val="28"/>
        </w:rPr>
        <w:t xml:space="preserve">Совета </w:t>
      </w:r>
      <w:r w:rsidRPr="00DE694F">
        <w:rPr>
          <w:b/>
          <w:bCs/>
          <w:kern w:val="28"/>
          <w:sz w:val="28"/>
          <w:szCs w:val="28"/>
        </w:rPr>
        <w:t xml:space="preserve">сельского поселения Карагушский сельсовет </w:t>
      </w:r>
      <w:r w:rsidRPr="00DE694F">
        <w:rPr>
          <w:b/>
          <w:bCs/>
          <w:iCs/>
          <w:sz w:val="28"/>
          <w:szCs w:val="28"/>
        </w:rPr>
        <w:t xml:space="preserve">муниципального района Стерлибашевский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 и членов их семей на официальном сайте Администрации </w:t>
      </w:r>
      <w:r w:rsidRPr="00DE694F">
        <w:rPr>
          <w:b/>
          <w:bCs/>
          <w:kern w:val="28"/>
          <w:sz w:val="28"/>
          <w:szCs w:val="28"/>
        </w:rPr>
        <w:t>сельского поселения Карагушский сельсовет</w:t>
      </w:r>
      <w:r w:rsidRPr="00DE694F">
        <w:rPr>
          <w:b/>
          <w:bCs/>
          <w:iCs/>
          <w:sz w:val="28"/>
          <w:szCs w:val="28"/>
        </w:rPr>
        <w:t xml:space="preserve"> муниципального района Стерлибашевский</w:t>
      </w:r>
      <w:r w:rsidRPr="00AE62BB">
        <w:rPr>
          <w:b/>
          <w:bCs/>
          <w:iCs/>
          <w:sz w:val="28"/>
          <w:szCs w:val="28"/>
        </w:rPr>
        <w:t xml:space="preserve"> район </w:t>
      </w:r>
    </w:p>
    <w:p w:rsidR="00105076" w:rsidRPr="00AE62BB" w:rsidRDefault="00105076" w:rsidP="00105076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r w:rsidRPr="00AE62BB">
        <w:rPr>
          <w:b/>
          <w:bCs/>
          <w:iCs/>
          <w:sz w:val="28"/>
          <w:szCs w:val="28"/>
        </w:rPr>
        <w:t xml:space="preserve">Республики Башкортостан </w:t>
      </w:r>
    </w:p>
    <w:p w:rsidR="00105076" w:rsidRPr="00AE62BB" w:rsidRDefault="00105076" w:rsidP="0010507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05076" w:rsidRPr="00AE62BB" w:rsidRDefault="00105076" w:rsidP="0010507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05076" w:rsidRPr="00AE62BB" w:rsidRDefault="00105076" w:rsidP="00105076">
      <w:pPr>
        <w:pStyle w:val="a4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E62BB"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2BB">
        <w:rPr>
          <w:rFonts w:ascii="Times New Roman" w:hAnsi="Times New Roman"/>
          <w:bCs/>
          <w:kern w:val="28"/>
          <w:sz w:val="28"/>
          <w:szCs w:val="28"/>
        </w:rPr>
        <w:t>сельского поселения Карагушский сельсовет</w:t>
      </w:r>
      <w:r w:rsidRPr="00AE62BB">
        <w:rPr>
          <w:rFonts w:ascii="Times New Roman" w:hAnsi="Times New Roman"/>
          <w:sz w:val="28"/>
          <w:szCs w:val="28"/>
        </w:rPr>
        <w:t xml:space="preserve"> муниципального района Стерлибашевский район Республики Башкортостан.</w:t>
      </w:r>
    </w:p>
    <w:p w:rsidR="00105076" w:rsidRPr="00AE62BB" w:rsidRDefault="00105076" w:rsidP="00105076">
      <w:pPr>
        <w:pStyle w:val="a4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2BB">
        <w:rPr>
          <w:rFonts w:ascii="Times New Roman" w:hAnsi="Times New Roman"/>
          <w:sz w:val="28"/>
          <w:szCs w:val="28"/>
        </w:rPr>
        <w:t>Заместитель председателя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2BB">
        <w:rPr>
          <w:rFonts w:ascii="Times New Roman" w:hAnsi="Times New Roman"/>
          <w:bCs/>
          <w:kern w:val="28"/>
          <w:sz w:val="28"/>
          <w:szCs w:val="28"/>
        </w:rPr>
        <w:t>сельского поселения Карагушский сельсовет</w:t>
      </w:r>
      <w:r w:rsidRPr="00AE62BB">
        <w:rPr>
          <w:rFonts w:ascii="Times New Roman" w:hAnsi="Times New Roman"/>
          <w:sz w:val="28"/>
          <w:szCs w:val="28"/>
        </w:rPr>
        <w:t xml:space="preserve"> муниципального района Стерлибашевский район Республики Башкортостан.</w:t>
      </w:r>
    </w:p>
    <w:p w:rsidR="00105076" w:rsidRDefault="00105076" w:rsidP="00105076">
      <w:pPr>
        <w:spacing w:before="240"/>
        <w:ind w:left="720"/>
        <w:rPr>
          <w:sz w:val="28"/>
          <w:szCs w:val="28"/>
        </w:rPr>
      </w:pPr>
    </w:p>
    <w:p w:rsidR="00105076" w:rsidRDefault="00105076" w:rsidP="00105076">
      <w:pPr>
        <w:spacing w:before="240"/>
        <w:ind w:left="720"/>
        <w:rPr>
          <w:sz w:val="28"/>
          <w:szCs w:val="28"/>
        </w:rPr>
      </w:pPr>
    </w:p>
    <w:p w:rsidR="00105076" w:rsidRPr="00CC4847" w:rsidRDefault="00105076" w:rsidP="00105076">
      <w:pPr>
        <w:spacing w:before="240"/>
        <w:ind w:left="720"/>
        <w:rPr>
          <w:sz w:val="28"/>
          <w:szCs w:val="28"/>
        </w:rPr>
      </w:pPr>
    </w:p>
    <w:p w:rsidR="00105076" w:rsidRDefault="00105076" w:rsidP="001050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02B3E" w:rsidRPr="000055E2" w:rsidRDefault="00602B3E" w:rsidP="00602B3E">
      <w:pPr>
        <w:jc w:val="both"/>
      </w:pPr>
    </w:p>
    <w:sectPr w:rsidR="00602B3E" w:rsidRPr="0000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BB" w:rsidRDefault="00105076">
    <w:pPr>
      <w:pStyle w:val="af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E62BB" w:rsidRDefault="0010507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BB" w:rsidRDefault="00105076">
    <w:pPr>
      <w:pStyle w:val="af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2312EEE"/>
    <w:multiLevelType w:val="hybridMultilevel"/>
    <w:tmpl w:val="37AE6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64DC4"/>
    <w:multiLevelType w:val="hybridMultilevel"/>
    <w:tmpl w:val="8B4A3818"/>
    <w:lvl w:ilvl="0" w:tplc="DA103DD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0052A59"/>
    <w:multiLevelType w:val="hybridMultilevel"/>
    <w:tmpl w:val="74984E1C"/>
    <w:lvl w:ilvl="0" w:tplc="2E725B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4B56DF"/>
    <w:multiLevelType w:val="hybridMultilevel"/>
    <w:tmpl w:val="A502A706"/>
    <w:lvl w:ilvl="0" w:tplc="8926F5B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FD269DE"/>
    <w:multiLevelType w:val="hybridMultilevel"/>
    <w:tmpl w:val="5C463CE2"/>
    <w:lvl w:ilvl="0" w:tplc="76A6617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2C513C0"/>
    <w:multiLevelType w:val="multilevel"/>
    <w:tmpl w:val="070EDE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64B14FA"/>
    <w:multiLevelType w:val="hybridMultilevel"/>
    <w:tmpl w:val="43824B4C"/>
    <w:lvl w:ilvl="0" w:tplc="21F64CA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7AB7154E"/>
    <w:multiLevelType w:val="hybridMultilevel"/>
    <w:tmpl w:val="9740EC80"/>
    <w:lvl w:ilvl="0" w:tplc="6D502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2"/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</w:num>
  <w:num w:numId="8">
    <w:abstractNumId w:val="23"/>
  </w:num>
  <w:num w:numId="9">
    <w:abstractNumId w:val="26"/>
  </w:num>
  <w:num w:numId="10">
    <w:abstractNumId w:val="16"/>
  </w:num>
  <w:num w:numId="11">
    <w:abstractNumId w:val="30"/>
  </w:num>
  <w:num w:numId="12">
    <w:abstractNumId w:val="14"/>
  </w:num>
  <w:num w:numId="13">
    <w:abstractNumId w:val="7"/>
  </w:num>
  <w:num w:numId="14">
    <w:abstractNumId w:val="22"/>
  </w:num>
  <w:num w:numId="15">
    <w:abstractNumId w:val="31"/>
  </w:num>
  <w:num w:numId="16">
    <w:abstractNumId w:val="27"/>
  </w:num>
  <w:num w:numId="17">
    <w:abstractNumId w:val="33"/>
  </w:num>
  <w:num w:numId="18">
    <w:abstractNumId w:val="4"/>
  </w:num>
  <w:num w:numId="19">
    <w:abstractNumId w:val="13"/>
  </w:num>
  <w:num w:numId="20">
    <w:abstractNumId w:val="9"/>
  </w:num>
  <w:num w:numId="21">
    <w:abstractNumId w:val="15"/>
  </w:num>
  <w:num w:numId="22">
    <w:abstractNumId w:val="10"/>
  </w:num>
  <w:num w:numId="23">
    <w:abstractNumId w:val="25"/>
  </w:num>
  <w:num w:numId="24">
    <w:abstractNumId w:val="19"/>
  </w:num>
  <w:num w:numId="25">
    <w:abstractNumId w:val="1"/>
  </w:num>
  <w:num w:numId="26">
    <w:abstractNumId w:val="3"/>
  </w:num>
  <w:num w:numId="27">
    <w:abstractNumId w:val="18"/>
  </w:num>
  <w:num w:numId="28">
    <w:abstractNumId w:val="29"/>
  </w:num>
  <w:num w:numId="29">
    <w:abstractNumId w:val="17"/>
  </w:num>
  <w:num w:numId="30">
    <w:abstractNumId w:val="0"/>
  </w:num>
  <w:num w:numId="31">
    <w:abstractNumId w:val="21"/>
  </w:num>
  <w:num w:numId="32">
    <w:abstractNumId w:val="5"/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A9"/>
    <w:rsid w:val="00105076"/>
    <w:rsid w:val="002E6D58"/>
    <w:rsid w:val="00602B3E"/>
    <w:rsid w:val="006B79A4"/>
    <w:rsid w:val="007C3E30"/>
    <w:rsid w:val="00830A32"/>
    <w:rsid w:val="00864BE7"/>
    <w:rsid w:val="00AE3EDD"/>
    <w:rsid w:val="00B34C6A"/>
    <w:rsid w:val="00C743A9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DA246-47BE-4137-9456-3E90EF90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9A4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AE3EDD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B79A4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EDD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styleId="a3">
    <w:name w:val="Hyperlink"/>
    <w:rsid w:val="00AE3E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3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B1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1">
    <w:name w:val="List 2"/>
    <w:basedOn w:val="a"/>
    <w:rsid w:val="00FB1ED1"/>
    <w:pPr>
      <w:ind w:left="566" w:hanging="283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6B79A4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79A4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B79A4"/>
    <w:pPr>
      <w:jc w:val="center"/>
    </w:pPr>
  </w:style>
  <w:style w:type="character" w:customStyle="1" w:styleId="a6">
    <w:name w:val="Основной текст Знак"/>
    <w:basedOn w:val="a0"/>
    <w:link w:val="a5"/>
    <w:rsid w:val="006B7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6B79A4"/>
    <w:pPr>
      <w:ind w:left="-360"/>
      <w:jc w:val="center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6B7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B79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9A4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rsid w:val="006B79A4"/>
    <w:pPr>
      <w:ind w:left="-360" w:firstLine="54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B7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6B7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No Spacing"/>
    <w:link w:val="ac"/>
    <w:uiPriority w:val="1"/>
    <w:qFormat/>
    <w:rsid w:val="006B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6B79A4"/>
    <w:rPr>
      <w:b/>
      <w:bCs/>
    </w:rPr>
  </w:style>
  <w:style w:type="paragraph" w:customStyle="1" w:styleId="ConsPlusNonformat">
    <w:name w:val="ConsPlusNonformat"/>
    <w:rsid w:val="006B7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6B79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6B79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6B79A4"/>
  </w:style>
  <w:style w:type="paragraph" w:customStyle="1" w:styleId="af1">
    <w:name w:val="Нормальный (таблица)"/>
    <w:basedOn w:val="a"/>
    <w:next w:val="a"/>
    <w:uiPriority w:val="99"/>
    <w:rsid w:val="006B79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4">
    <w:name w:val="Body Text 2"/>
    <w:basedOn w:val="a"/>
    <w:link w:val="25"/>
    <w:uiPriority w:val="99"/>
    <w:semiHidden/>
    <w:unhideWhenUsed/>
    <w:rsid w:val="006B79A4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B79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6B79A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B79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2">
    <w:name w:val="Стиль"/>
    <w:rsid w:val="006B7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6B79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6B79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6B79A4"/>
    <w:rPr>
      <w:rFonts w:ascii="Arial" w:eastAsia="Times New Roman" w:hAnsi="Arial" w:cs="Arial"/>
      <w:sz w:val="28"/>
      <w:szCs w:val="28"/>
      <w:lang w:eastAsia="ru-RU"/>
    </w:rPr>
  </w:style>
  <w:style w:type="paragraph" w:styleId="33">
    <w:name w:val="Body Text Indent 3"/>
    <w:basedOn w:val="a"/>
    <w:link w:val="34"/>
    <w:rsid w:val="006B79A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B7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">
    <w:name w:val="No Spacing"/>
    <w:rsid w:val="006B79A4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35">
    <w:name w:val="Основной текст (3)_"/>
    <w:link w:val="36"/>
    <w:locked/>
    <w:rsid w:val="006B79A4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B79A4"/>
    <w:pPr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_"/>
    <w:link w:val="4"/>
    <w:locked/>
    <w:rsid w:val="006B79A4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5"/>
    <w:rsid w:val="006B79A4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0">
    <w:name w:val="Основной текст (4) + Полужирный"/>
    <w:rsid w:val="006B79A4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table" w:styleId="af6">
    <w:name w:val="Table Grid"/>
    <w:basedOn w:val="a1"/>
    <w:rsid w:val="006B7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rsid w:val="006B79A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B7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6B79A4"/>
    <w:rPr>
      <w:vertAlign w:val="superscript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"/>
    <w:link w:val="afb"/>
    <w:uiPriority w:val="99"/>
    <w:unhideWhenUsed/>
    <w:rsid w:val="006B79A4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6B79A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c">
    <w:name w:val="annotation reference"/>
    <w:uiPriority w:val="99"/>
    <w:rsid w:val="006B79A4"/>
    <w:rPr>
      <w:sz w:val="18"/>
      <w:szCs w:val="18"/>
    </w:rPr>
  </w:style>
  <w:style w:type="paragraph" w:styleId="afd">
    <w:name w:val="annotation text"/>
    <w:basedOn w:val="a"/>
    <w:link w:val="afe"/>
    <w:rsid w:val="006B79A4"/>
    <w:rPr>
      <w:lang w:val="x-none" w:eastAsia="x-none"/>
    </w:rPr>
  </w:style>
  <w:style w:type="character" w:customStyle="1" w:styleId="afe">
    <w:name w:val="Текст примечания Знак"/>
    <w:basedOn w:val="a0"/>
    <w:link w:val="afd"/>
    <w:rsid w:val="006B79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rsid w:val="006B79A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B79A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1">
    <w:name w:val="FollowedHyperlink"/>
    <w:uiPriority w:val="99"/>
    <w:rsid w:val="006B79A4"/>
    <w:rPr>
      <w:color w:val="800080"/>
      <w:u w:val="single"/>
    </w:rPr>
  </w:style>
  <w:style w:type="paragraph" w:customStyle="1" w:styleId="aff2">
    <w:name w:val=" Знак Знак Знак Знак"/>
    <w:basedOn w:val="a"/>
    <w:rsid w:val="006B79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B79A4"/>
    <w:pPr>
      <w:ind w:left="720"/>
    </w:pPr>
    <w:rPr>
      <w:szCs w:val="20"/>
    </w:rPr>
  </w:style>
  <w:style w:type="character" w:customStyle="1" w:styleId="11">
    <w:name w:val="Тема примечания Знак1"/>
    <w:uiPriority w:val="99"/>
    <w:locked/>
    <w:rsid w:val="006B79A4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6B79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B7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4">
    <w:name w:val="endnote text"/>
    <w:basedOn w:val="a"/>
    <w:link w:val="aff5"/>
    <w:rsid w:val="006B79A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6B7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rsid w:val="006B79A4"/>
    <w:rPr>
      <w:vertAlign w:val="superscript"/>
    </w:rPr>
  </w:style>
  <w:style w:type="paragraph" w:customStyle="1" w:styleId="Style29">
    <w:name w:val="Style29"/>
    <w:basedOn w:val="a"/>
    <w:rsid w:val="006B79A4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formattext">
    <w:name w:val="formattext"/>
    <w:basedOn w:val="a"/>
    <w:rsid w:val="006B79A4"/>
    <w:pPr>
      <w:spacing w:before="100" w:beforeAutospacing="1" w:after="100" w:afterAutospacing="1"/>
    </w:pPr>
  </w:style>
  <w:style w:type="paragraph" w:customStyle="1" w:styleId="Default">
    <w:name w:val="Default"/>
    <w:rsid w:val="006B79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6B79A4"/>
  </w:style>
  <w:style w:type="paragraph" w:customStyle="1" w:styleId="ConsTitle">
    <w:name w:val="ConsTitle"/>
    <w:rsid w:val="002E6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locked/>
    <w:rsid w:val="001050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shmy.bashkortosta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content\act\9aa48369-618a-4bb4-b4b8-ae15f2b7ebf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dc:description/>
  <cp:lastModifiedBy>АСП</cp:lastModifiedBy>
  <cp:revision>2</cp:revision>
  <dcterms:created xsi:type="dcterms:W3CDTF">2017-12-15T06:50:00Z</dcterms:created>
  <dcterms:modified xsi:type="dcterms:W3CDTF">2017-12-15T06:50:00Z</dcterms:modified>
</cp:coreProperties>
</file>